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ΦΕ.01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Οι αποφάσεις της δουλειάς μου — Ηλεκτρολόγων – Ηλεκτρονικών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1 · Βασικές έννοιες (1.1–1.3)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1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Δεν ανεβαίνει στο eClass: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τι μου δίνουν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τι μου ζητούν</w:t>
            </w:r>
            <w:r>
              <w:rPr>
                <w:b w:val="0"/>
                <w:sz w:val="20"/>
              </w:rPr>
              <w:t xml:space="preserve"> σε ένα πρόβλημα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αποφάσεις</w:t>
            </w:r>
            <w:r>
              <w:rPr>
                <w:b w:val="0"/>
                <w:sz w:val="20"/>
              </w:rPr>
              <w:t xml:space="preserve"> της ειδικότητάς μου που μπορεί να πάρει υπολογιστής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μια απόφαση ως ερώτηση </w:t>
            </w:r>
            <w:r>
              <w:rPr>
                <w:b/>
                <w:sz w:val="20"/>
              </w:rPr>
              <w:t>ΝΑΙ / ΟΧΙ</w:t>
            </w:r>
            <w:r>
              <w:rPr>
                <w:b w:val="0"/>
                <w:sz w:val="20"/>
              </w:rPr>
              <w:t xml:space="preserve"> με τα δύο κλαδιά της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11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Τι μου δίνουν — τι μου ζητούν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το ξεκαθαρίζουμε.</w:t>
      </w:r>
    </w:p>
    <w:p>
      <w:pPr>
        <w:spacing w:after="80"/>
      </w:pPr>
      <w:r>
        <w:rPr>
          <w:b w:val="0"/>
        </w:rPr>
        <w:t>Ένας πίνακας έχει 6 κυκλώματα. Το καθένα τραβάει 8 A όταν δουλεύει. Η γενική ασφάλεια αντέχει 40 A. Μπορούν να δουλεύουν και τα 6 μαζί;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δίνουν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ζητούν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ίνουν"/>
                <w:tag w:val="1.δίνουν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ητούν"/>
                <w:tag w:val="1.ζητούν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Τρεις αποφάσεις της δουλειάς μου</w:t>
      </w:r>
    </w:p>
    <w:p>
      <w:pPr>
        <w:spacing w:after="80"/>
      </w:pPr>
      <w:r>
        <w:rPr>
          <w:i/>
          <w:color w:val="56657C"/>
          <w:sz w:val="19"/>
        </w:rPr>
        <w:t>6 λεπτά. Παράδειγμα από την ειδικότητά σας: «Σκοτάδι ΚΑΙ κίνηση;» → ο αισθητήρας ανάβει το φως της σκάλας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90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Μια απόφαση που θα μπορούσε να πάρει υπολογιστής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1"/>
                <w:tag w:val="2.1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2"/>
                <w:tag w:val="2.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3"/>
                <w:tag w:val="2.3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before="0" w:after="0" w:line="60" w:lineRule="exact"/>
      </w:pPr>
    </w:p>
    <w:p>
      <w:pPr>
        <w:spacing w:after="80"/>
      </w:pPr>
      <w:r>
        <w:rPr>
          <w:b w:val="0"/>
        </w:rPr>
        <w:t xml:space="preserve">Διαλέξτε </w:t>
      </w:r>
      <w:r>
        <w:rPr>
          <w:b/>
        </w:rPr>
        <w:t>μία</w:t>
      </w:r>
      <w:r>
        <w:rPr>
          <w:b w:val="0"/>
        </w:rPr>
        <w:t xml:space="preserve"> από τις τρεις και γράψτε τη σαν ερώτηση με απάντηση ΝΑΙ ή ΟΧΙ:</w:t>
      </w:r>
    </w:p>
    <w:p>
      <w:pPr>
        <w:spacing w:after="60"/>
      </w:pPr>
      <w:r>
        <w:rPr>
          <w:b w:val="0"/>
        </w:rPr>
        <w:t xml:space="preserve">Η ερώτηση: </w:t>
      </w:r>
      <w:sdt>
        <w:sdtPr>
          <w:alias w:val="2.ερώτηση"/>
          <w:tag w:val="2.ερώτηση"/>
          <w:id w:val="40101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ΟΧΙ, τότε…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2.ναι"/>
                <w:tag w:val="2.ναι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2.οχι"/>
                <w:tag w:val="2.οχι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2 λεπτά · προαιρετικό.</w:t>
      </w:r>
    </w:p>
    <w:p>
      <w:pPr>
        <w:spacing w:after="80"/>
      </w:pPr>
      <w:r>
        <w:rPr>
          <w:b w:val="0"/>
        </w:rPr>
        <w:t xml:space="preserve">Τι θα άλλαζε στην απάντηση του Μέρους 1 αν </w:t>
      </w:r>
      <w:r>
        <w:rPr>
          <w:b/>
        </w:rPr>
        <w:t>η ασφάλεια ήταν 63 A αντί για 40 A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37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1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ΦΕ.01 · Οι αποφάσεις της δουλειάς μου · Β1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ΦΕ.01 · Οι αποφάσεις της δουλειάς μου · Β1</dc:title>
  <dc:subject>Κεφ. 1 · Βασικές έννοιες (1.1–1.3)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