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ΦΕ.01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Οι αποφάσεις της δουλειάς μου — Μηχανολόγων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1 · Βασικές έννοιες (1.1–1.3)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1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Το συμπληρώνετε με στυλό, ο καθένας μόνος του. Δεν ανεβαίνει στο eClass: παραδίδεται στο τέλος της ώρας.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</w:t>
            </w:r>
            <w:r>
              <w:rPr>
                <w:b/>
                <w:sz w:val="20"/>
              </w:rPr>
              <w:t>τι μου δίνουν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τι μου ζητούν</w:t>
            </w:r>
            <w:r>
              <w:rPr>
                <w:b w:val="0"/>
                <w:sz w:val="20"/>
              </w:rPr>
              <w:t xml:space="preserve"> σε ένα πρόβλημα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</w:t>
            </w:r>
            <w:r>
              <w:rPr>
                <w:b/>
                <w:sz w:val="20"/>
              </w:rPr>
              <w:t>αποφάσεις</w:t>
            </w:r>
            <w:r>
              <w:rPr>
                <w:b w:val="0"/>
                <w:sz w:val="20"/>
              </w:rPr>
              <w:t xml:space="preserve"> της ειδικότητάς μου που μπορεί να πάρει υπολογιστής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μια απόφαση ως ερώτηση </w:t>
            </w:r>
            <w:r>
              <w:rPr>
                <w:b/>
                <w:sz w:val="20"/>
              </w:rPr>
              <w:t>ΝΑΙ / ΟΧΙ</w:t>
            </w:r>
            <w:r>
              <w:rPr>
                <w:b w:val="0"/>
                <w:sz w:val="20"/>
              </w:rPr>
              <w:t xml:space="preserve"> με τα δύο κλαδιά της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11 λεπτά · Ατομικά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Τι μου δίνουν — τι μου ζητούν</w:t>
      </w:r>
    </w:p>
    <w:p>
      <w:pPr>
        <w:spacing w:after="80"/>
      </w:pPr>
      <w:r>
        <w:rPr>
          <w:i/>
          <w:color w:val="56657C"/>
          <w:sz w:val="19"/>
        </w:rPr>
        <w:t>3 λεπτά. Δεν λύνουμε το πρόβλημα — μόνο το ξεκαθαρίζουμε.</w:t>
      </w:r>
    </w:p>
    <w:p>
      <w:pPr>
        <w:spacing w:after="80"/>
      </w:pPr>
      <w:r>
        <w:rPr>
          <w:b w:val="0"/>
        </w:rPr>
        <w:t>Ένα αυτοκίνητο έχει ρεζερβουάρ 45 λίτρων και καταναλώνει 6 λίτρα στα 100 km. Ξεκινάει με γεμάτο ρεζερβουάρ για διαδρομή 700 km. Θα φτάσει χωρίς να βάλει βενζίνη;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μου δίνουν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μου ζητούν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ίνουν"/>
                <w:tag w:val="1.δίνουν"/>
                <w:id w:val="4010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ητούν"/>
                <w:tag w:val="1.ζητούν"/>
                <w:id w:val="4010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2. Τρεις αποφάσεις της δουλειάς μου</w:t>
      </w:r>
    </w:p>
    <w:p>
      <w:pPr>
        <w:spacing w:after="80"/>
      </w:pPr>
      <w:r>
        <w:rPr>
          <w:i/>
          <w:color w:val="56657C"/>
          <w:sz w:val="19"/>
        </w:rPr>
        <w:t>6 λεπτά. Παράδειγμα από την ειδικότητά σας: «Ζεστάθηκε η μηχανή;» → ο εγκέφαλος του αυτοκινήτου (ECU) ανοίγει το βεντιλατέρ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6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907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Μια απόφαση που θα μπορούσε να πάρει υπολογιστής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1"/>
                <w:tag w:val="2.1"/>
                <w:id w:val="4010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2"/>
                <w:tag w:val="2.2"/>
                <w:id w:val="40103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3"/>
                <w:tag w:val="2.3"/>
                <w:id w:val="4010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before="0" w:after="0" w:line="60" w:lineRule="exact"/>
      </w:pPr>
    </w:p>
    <w:p>
      <w:pPr>
        <w:spacing w:after="80"/>
      </w:pPr>
      <w:r>
        <w:rPr>
          <w:b w:val="0"/>
        </w:rPr>
        <w:t xml:space="preserve">Διαλέξτε </w:t>
      </w:r>
      <w:r>
        <w:rPr>
          <w:b/>
        </w:rPr>
        <w:t>μία</w:t>
      </w:r>
      <w:r>
        <w:rPr>
          <w:b w:val="0"/>
        </w:rPr>
        <w:t xml:space="preserve"> από τις τρεις και γράψτε τη σαν ερώτηση με απάντηση ΝΑΙ ή ΟΧΙ:</w:t>
      </w:r>
    </w:p>
    <w:p>
      <w:pPr>
        <w:spacing w:after="60"/>
      </w:pPr>
      <w:r>
        <w:rPr>
          <w:b w:val="0"/>
        </w:rPr>
        <w:t xml:space="preserve">Η ερώτηση: </w:t>
      </w:r>
      <w:sdt>
        <w:sdtPr>
          <w:alias w:val="2.ερώτηση"/>
          <w:tag w:val="2.ερώτηση"/>
          <w:id w:val="401033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ΝΑΙ, τότε…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ΟΧΙ, τότε…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2.ναι"/>
                <w:tag w:val="2.ναι"/>
                <w:id w:val="4010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2.οχι"/>
                <w:tag w:val="2.οχι"/>
                <w:id w:val="4010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3. Τι θα άλλαζε αν…</w:t>
      </w:r>
    </w:p>
    <w:p>
      <w:pPr>
        <w:spacing w:after="80"/>
      </w:pPr>
      <w:r>
        <w:rPr>
          <w:i/>
          <w:color w:val="56657C"/>
          <w:sz w:val="19"/>
        </w:rPr>
        <w:t>2 λεπτά · προαιρετικό.</w:t>
      </w:r>
    </w:p>
    <w:p>
      <w:pPr>
        <w:spacing w:after="80"/>
      </w:pPr>
      <w:r>
        <w:rPr>
          <w:b w:val="0"/>
        </w:rPr>
        <w:t xml:space="preserve">Τι θα άλλαζε στην απάντηση του Μέρους 1 αν </w:t>
      </w:r>
      <w:r>
        <w:rPr>
          <w:b/>
        </w:rPr>
        <w:t>η κατανάλωση ήταν 8 λίτρα στα 100 km αντί για 6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737" w:hRule="atLeast"/>
        </w:trPr>
        <w:tc>
          <w:tcPr>
            <w:tcW w:type="dxa" w:w="9638"/>
            <w:shd w:val="clear" w:color="auto" w:fill="F2F5FA"/>
          </w:tcPr>
          <w:sdt>
            <w:sdtPr>
              <w:alias w:val="3"/>
              <w:tag w:val="3"/>
              <w:id w:val="401036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Γράψτε εδώ την απάντησή σας…</w:t>
                </w:r>
              </w:p>
            </w:sdtContent>
          </w:sdt>
        </w:tc>
      </w:tr>
    </w:tbl>
    <w:p>
      <w:pPr>
        <w:spacing w:before="0" w:after="0" w:line="6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ΦΕ.01 · Οι αποφάσεις της δουλειάς μου · Β3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ΦΕ.01 · Οι αποφάσεις της δουλειάς μου · Β3</dc:title>
  <dc:subject>Κεφ. 1 · Βασικές έννοιες (1.1–1.3)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