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0" w:space="0" w:color="E97132"/>
          <w:left w:val="single" w:sz="0" w:space="0" w:color="E97132"/>
          <w:bottom w:val="single" w:sz="0" w:space="0" w:color="E97132"/>
          <w:right w:val="single" w:sz="0" w:space="0" w:color="E97132"/>
        </w:tblBorders>
      </w:tblPr>
      <w:tblGrid>
        <w:gridCol w:w="4819"/>
        <w:gridCol w:w="4819"/>
      </w:tblGrid>
      <w:tr>
        <w:tc>
          <w:tcPr>
            <w:tcW w:type="dxa" w:w="708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ΦΥΛΛΟ ΕΡΓΑΣΙΑΣ</w:t>
            </w:r>
          </w:p>
        </w:tc>
        <w:tc>
          <w:tcPr>
            <w:tcW w:type="dxa" w:w="2551"/>
            <w:shd w:val="clear" w:color="auto" w:fill="E97132"/>
          </w:tcPr>
          <w:p>
            <w:pPr>
              <w:spacing w:after="0"/>
              <w:jc w:val="center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ΦΕ.02</w:t>
            </w:r>
          </w:p>
        </w:tc>
      </w:tr>
    </w:tbl>
    <w:p>
      <w:pPr>
        <w:spacing w:before="160" w:after="40"/>
      </w:pPr>
      <w:r>
        <w:rPr>
          <w:b/>
          <w:color w:val="14213A"/>
          <w:sz w:val="36"/>
        </w:rPr>
        <w:t>Λύνεται; Τι μας ζητάει; — Δομικών Έργων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Μάθημα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Εισαγωγή στις Αρχές της Επιστήμης των Η/Υ · Β΄ ΕΠΑΛ · Γενικής Παιδείας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Θεματική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Κεφ. 2 · Η έννοια του προβλήματος (2.1–2.2, αρχή του 2.3)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Καθηγητής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Γιώργος Αυγέρης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Σχολείο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Π.ΕΠΑΛ ΣΥΡΟΥ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Πότε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Μάθημα 2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Μαθητής/τρια</w:t>
            </w:r>
          </w:p>
        </w:tc>
        <w:tc>
          <w:tcPr>
            <w:tcW w:type="dxa" w:w="3515"/>
          </w:tcPr>
          <w:p>
            <w:sdt>
              <w:sdtPr>
                <w:alias w:val="Ονοματεπώνυμο"/>
                <w:tag w:val="Ονοματεπώνυμο"/>
                <w:id w:val="40102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</w:t>
                </w:r>
              </w:sdtContent>
            </w:sdt>
          </w:p>
        </w:tc>
      </w:tr>
    </w:tbl>
    <w:p>
      <w:pPr>
        <w:spacing w:before="0" w:after="0" w:line="100" w:lineRule="exact"/>
      </w:pPr>
    </w:p>
    <w:p>
      <w:pPr>
        <w:spacing w:after="80"/>
      </w:pPr>
      <w:r>
        <w:rPr>
          <w:i/>
          <w:color w:val="56657C"/>
          <w:sz w:val="19"/>
        </w:rPr>
        <w:t>Το συμπληρώνετε με στυλό, ο καθένας μόνος του. Παραδίδεται στο τέλος της ώρας.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space="0" w:color="B8C4D6"/>
          <w:left w:val="single" w:sz="6" w:space="0" w:color="B8C4D6"/>
          <w:bottom w:val="single" w:sz="6" w:space="0" w:color="B8C4D6"/>
          <w:right w:val="single" w:sz="6" w:space="0" w:color="B8C4D6"/>
        </w:tblBorders>
      </w:tblPr>
      <w:tblGrid>
        <w:gridCol w:w="9638"/>
      </w:tblGrid>
      <w:tr>
        <w:tc>
          <w:tcPr>
            <w:tcW w:type="dxa" w:w="9638"/>
            <w:shd w:val="clear" w:color="auto" w:fill="F2F5FA"/>
          </w:tcPr>
          <w:p>
            <w:pPr>
              <w:spacing w:after="40"/>
            </w:pPr>
            <w:r>
              <w:rPr>
                <w:b/>
                <w:color w:val="14213A"/>
                <w:sz w:val="22"/>
              </w:rPr>
              <w:t>Στόχοι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γράφω τα </w:t>
            </w:r>
            <w:r>
              <w:rPr>
                <w:b/>
                <w:sz w:val="20"/>
              </w:rPr>
              <w:t>Δεδομένα</w:t>
            </w:r>
            <w:r>
              <w:rPr>
                <w:b w:val="0"/>
                <w:sz w:val="20"/>
              </w:rPr>
              <w:t xml:space="preserve"> και τα </w:t>
            </w:r>
            <w:r>
              <w:rPr>
                <w:b/>
                <w:sz w:val="20"/>
              </w:rPr>
              <w:t>Ζητούμενα</w:t>
            </w:r>
            <w:r>
              <w:rPr>
                <w:b w:val="0"/>
                <w:sz w:val="20"/>
              </w:rPr>
              <w:t xml:space="preserve"> ενός προβλήματος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κατατάσσω ένα πρόβλημα σε </w:t>
            </w:r>
            <w:r>
              <w:rPr>
                <w:b/>
                <w:sz w:val="20"/>
              </w:rPr>
              <w:t>επιλύσιμο</w:t>
            </w:r>
            <w:r>
              <w:rPr>
                <w:b w:val="0"/>
                <w:sz w:val="20"/>
              </w:rPr>
              <w:t xml:space="preserve">, </w:t>
            </w:r>
            <w:r>
              <w:rPr>
                <w:b/>
                <w:sz w:val="20"/>
              </w:rPr>
              <w:t>ανοικτό</w:t>
            </w:r>
            <w:r>
              <w:rPr>
                <w:b w:val="0"/>
                <w:sz w:val="20"/>
              </w:rPr>
              <w:t xml:space="preserve"> ή </w:t>
            </w:r>
            <w:r>
              <w:rPr>
                <w:b/>
                <w:sz w:val="20"/>
              </w:rPr>
              <w:t>μη επιλύσιμο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αναγνωρίζω αν ένα πρόβλημα είναι </w:t>
            </w:r>
            <w:r>
              <w:rPr>
                <w:b/>
                <w:sz w:val="20"/>
              </w:rPr>
              <w:t>υπολογισμού</w:t>
            </w:r>
            <w:r>
              <w:rPr>
                <w:b w:val="0"/>
                <w:sz w:val="20"/>
              </w:rPr>
              <w:t xml:space="preserve">, </w:t>
            </w:r>
            <w:r>
              <w:rPr>
                <w:b/>
                <w:sz w:val="20"/>
              </w:rPr>
              <w:t>απόφασης</w:t>
            </w:r>
            <w:r>
              <w:rPr>
                <w:b w:val="0"/>
                <w:sz w:val="20"/>
              </w:rPr>
              <w:t xml:space="preserve"> ή </w:t>
            </w:r>
            <w:r>
              <w:rPr>
                <w:b/>
                <w:sz w:val="20"/>
              </w:rPr>
              <w:t>βελτιστοποίησης</w:t>
            </w:r>
          </w:p>
          <w:p>
            <w:pPr>
              <w:spacing w:before="60" w:after="0"/>
            </w:pPr>
            <w:r>
              <w:rPr>
                <w:i/>
                <w:color w:val="56657C"/>
                <w:sz w:val="18"/>
              </w:rPr>
              <w:t>Διάρκεια: 20 λεπτά · Ατομικά · Τελειώνει μέσα στην ώρα</w:t>
            </w:r>
          </w:p>
        </w:tc>
      </w:tr>
    </w:tbl>
    <w:p>
      <w:pPr>
        <w:spacing w:before="0" w:after="0" w:line="100" w:lineRule="exact"/>
      </w:pPr>
    </w:p>
    <w:p>
      <w:pPr>
        <w:pStyle w:val="1"/>
      </w:pPr>
      <w:r>
        <w:t>1. Δεδομένα και Ζητούμενα</w:t>
      </w:r>
    </w:p>
    <w:p>
      <w:pPr>
        <w:spacing w:after="80"/>
      </w:pPr>
      <w:r>
        <w:rPr>
          <w:i/>
          <w:color w:val="56657C"/>
          <w:sz w:val="19"/>
        </w:rPr>
        <w:t>3 λεπτά. Δεν λύνουμε το πρόβλημα — μόνο γράφουμε τι ξέρουμε και τι ψάχνουμε.</w:t>
      </w:r>
    </w:p>
    <w:p>
      <w:pPr>
        <w:spacing w:after="80"/>
      </w:pPr>
      <w:r>
        <w:rPr>
          <w:b w:val="0"/>
        </w:rPr>
        <w:t>Ένας τοίχος έχει μήκος 6 m και ύψος 3 m. Ένα κουτί χρώμα βάφει 12 m². Πόσα κουτιά χρειάζονται για ένα χέρι μπογιά;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4819"/>
        <w:gridCol w:w="4819"/>
      </w:tblGrid>
      <w:tr>
        <w:tc>
          <w:tcPr>
            <w:tcW w:type="dxa" w:w="4819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Δεδομένα (τι ξέρω)</w:t>
            </w:r>
          </w:p>
        </w:tc>
        <w:tc>
          <w:tcPr>
            <w:tcW w:type="dxa" w:w="4819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Ζητούμενα (τι θέλω να βρω)</w:t>
            </w:r>
          </w:p>
        </w:tc>
      </w:tr>
      <w:tr>
        <w:tc>
          <w:tcPr>
            <w:tcW w:type="dxa" w:w="4819"/>
          </w:tcPr>
          <w:p>
            <w:pPr>
              <w:spacing w:after="0"/>
            </w:pPr>
            <w:sdt>
              <w:sdtPr>
                <w:alias w:val="1.Δ"/>
                <w:tag w:val="1.Δ"/>
                <w:id w:val="40102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</w:t>
                </w:r>
              </w:sdtContent>
            </w:sdt>
          </w:p>
        </w:tc>
        <w:tc>
          <w:tcPr>
            <w:tcW w:type="dxa" w:w="4819"/>
          </w:tcPr>
          <w:p>
            <w:pPr>
              <w:spacing w:after="0"/>
            </w:pPr>
            <w:sdt>
              <w:sdtPr>
                <w:alias w:val="1.Ζ"/>
                <w:tag w:val="1.Ζ"/>
                <w:id w:val="40102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</w:t>
                </w:r>
              </w:sdtContent>
            </w:sdt>
          </w:p>
        </w:tc>
      </w:tr>
      <w:tr>
        <w:tc>
          <w:tcPr>
            <w:tcW w:type="dxa" w:w="4819"/>
          </w:tcPr>
          <w:p>
            <w:pPr>
              <w:spacing w:after="0"/>
            </w:pPr>
            <w:sdt>
              <w:sdtPr>
                <w:alias w:val="1.Δ"/>
                <w:tag w:val="1.Δ"/>
                <w:id w:val="40102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</w:t>
                </w:r>
              </w:sdtContent>
            </w:sdt>
          </w:p>
        </w:tc>
        <w:tc>
          <w:tcPr>
            <w:tcW w:type="dxa" w:w="4819"/>
          </w:tcPr>
          <w:p>
            <w:pPr>
              <w:spacing w:after="0"/>
            </w:pPr>
            <w:sdt>
              <w:sdtPr>
                <w:alias w:val="1.Ζ"/>
                <w:tag w:val="1.Ζ"/>
                <w:id w:val="40102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</w:t>
                </w:r>
              </w:sdtContent>
            </w:sdt>
          </w:p>
        </w:tc>
      </w:tr>
    </w:tbl>
    <w:p>
      <w:pPr>
        <w:spacing w:before="0" w:after="0" w:line="100" w:lineRule="exact"/>
      </w:pPr>
    </w:p>
    <w:p>
      <w:pPr>
        <w:pStyle w:val="1"/>
      </w:pPr>
      <w:r>
        <w:t>2. Λύνεται; Τι μας ζητάει;</w:t>
      </w:r>
    </w:p>
    <w:p>
      <w:pPr>
        <w:pStyle w:val="2"/>
        <w:numPr>
          <w:ilvl w:val="0"/>
          <w:numId w:val="0"/>
        </w:numPr>
      </w:pPr>
      <w:r>
        <w:t>2α. Σε ποια κατηγορία ανήκει; (6 λεπτά)</w:t>
      </w:r>
    </w:p>
    <w:p>
      <w:pPr>
        <w:spacing w:after="80"/>
      </w:pPr>
      <w:r>
        <w:rPr>
          <w:i/>
          <w:color w:val="56657C"/>
          <w:sz w:val="19"/>
        </w:rPr>
        <w:t>Βάλτε ✗ σε ΜΙΑ στήλη σε κάθε γραμμή · Ε = Επιλύσιμο · Α = Ανοικτό · Μ = Μη επιλύσιμο.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39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#</w:t>
            </w:r>
          </w:p>
        </w:tc>
        <w:tc>
          <w:tcPr>
            <w:tcW w:type="dxa" w:w="7030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Πρόβλημα</w:t>
            </w:r>
          </w:p>
        </w:tc>
        <w:tc>
          <w:tcPr>
            <w:tcW w:type="dxa" w:w="73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Ε</w:t>
            </w:r>
          </w:p>
        </w:tc>
        <w:tc>
          <w:tcPr>
            <w:tcW w:type="dxa" w:w="73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Α</w:t>
            </w:r>
          </w:p>
        </w:tc>
        <w:tc>
          <w:tcPr>
            <w:tcW w:type="dxa" w:w="73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Μ</w:t>
            </w:r>
          </w:p>
        </w:tc>
      </w:tr>
      <w:tr>
        <w:tc>
          <w:tcPr>
            <w:tcW w:type="dxa" w:w="397"/>
          </w:tcPr>
          <w:p>
            <w:pPr>
              <w:spacing w:after="0"/>
            </w:pPr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rPr>
                <w:b w:val="0"/>
                <w:sz w:val="20"/>
              </w:rPr>
              <w:t>Ο υπολογισμός της υποτείνουσας ενός ορθογωνίου τριγώνου, όταν ξέρω τις δύο κάθετες πλευρές</w:t>
            </w: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</w:tr>
      <w:tr>
        <w:tc>
          <w:tcPr>
            <w:tcW w:type="dxa" w:w="397"/>
          </w:tcPr>
          <w:p>
            <w:pPr>
              <w:spacing w:after="0"/>
            </w:pPr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rPr>
                <w:b w:val="0"/>
                <w:sz w:val="20"/>
              </w:rPr>
              <w:t>Μια θεραπεία για όλες τις μορφές καρκίνου</w:t>
            </w: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</w:tr>
      <w:tr>
        <w:tc>
          <w:tcPr>
            <w:tcW w:type="dxa" w:w="397"/>
          </w:tcPr>
          <w:p>
            <w:pPr>
              <w:spacing w:after="0"/>
            </w:pPr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rPr>
                <w:b w:val="0"/>
                <w:sz w:val="20"/>
              </w:rPr>
              <w:t>Ο τετραγωνισμός του κύκλου με κανόνα και διαβήτη</w:t>
            </w: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</w:tr>
      <w:tr>
        <w:tc>
          <w:tcPr>
            <w:tcW w:type="dxa" w:w="397"/>
          </w:tcPr>
          <w:p>
            <w:pPr>
              <w:spacing w:after="0"/>
            </w:pPr>
            <w:r>
              <w:rPr>
                <w:b w:val="0"/>
                <w:sz w:val="20"/>
              </w:rPr>
              <w:t>4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rPr>
                <w:b w:val="0"/>
                <w:sz w:val="20"/>
              </w:rPr>
              <w:t>Η λύση μιας εξίσωσης δευτέρου βαθμού</w:t>
            </w: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</w:tr>
      <w:tr>
        <w:tc>
          <w:tcPr>
            <w:tcW w:type="dxa" w:w="397"/>
          </w:tcPr>
          <w:p>
            <w:pPr>
              <w:spacing w:after="0"/>
            </w:pPr>
            <w:r>
              <w:rPr>
                <w:b w:val="0"/>
                <w:sz w:val="20"/>
              </w:rPr>
              <w:t>5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rPr>
                <w:b w:val="0"/>
                <w:sz w:val="20"/>
              </w:rPr>
              <w:t>Ένα εμβόλιο που προστατεύει από τον ιό HIV (AIDS)</w:t>
            </w: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</w:tr>
      <w:tr>
        <w:tc>
          <w:tcPr>
            <w:tcW w:type="dxa" w:w="397"/>
          </w:tcPr>
          <w:p>
            <w:pPr>
              <w:spacing w:after="0"/>
            </w:pPr>
            <w:r>
              <w:rPr>
                <w:b w:val="0"/>
                <w:sz w:val="20"/>
              </w:rPr>
              <w:t>6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rPr>
                <w:b w:val="0"/>
                <w:sz w:val="20"/>
              </w:rPr>
              <w:t>Η κατασκευή μιας πεζογέφυρας πάνω από έναν δρόμο</w:t>
            </w: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</w:tr>
      <w:tr>
        <w:tc>
          <w:tcPr>
            <w:tcW w:type="dxa" w:w="397"/>
          </w:tcPr>
          <w:p>
            <w:pPr>
              <w:spacing w:after="0"/>
            </w:pPr>
            <w:r>
              <w:rPr>
                <w:b w:val="0"/>
                <w:sz w:val="20"/>
              </w:rPr>
              <w:t>7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rPr>
                <w:b w:val="0"/>
                <w:sz w:val="20"/>
              </w:rPr>
              <w:t>Μια μηχανή που δουλεύει για πάντα χωρίς να παίρνει καμία ενέργεια (αεικίνητο)</w:t>
            </w: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</w:tr>
    </w:tbl>
    <w:p>
      <w:pPr>
        <w:spacing w:before="0" w:after="0" w:line="100" w:lineRule="exact"/>
      </w:pPr>
    </w:p>
    <w:p>
      <w:pPr>
        <w:pStyle w:val="2"/>
        <w:numPr>
          <w:ilvl w:val="0"/>
          <w:numId w:val="0"/>
        </w:numPr>
      </w:pPr>
      <w:r>
        <w:t>2β. Προβλήματα της δουλειάς μου: τι μας ζητάνε; (4 λεπτά)</w:t>
      </w:r>
    </w:p>
    <w:p>
      <w:pPr>
        <w:spacing w:after="80"/>
      </w:pPr>
      <w:r>
        <w:rPr>
          <w:i/>
          <w:color w:val="56657C"/>
          <w:sz w:val="19"/>
        </w:rPr>
        <w:t>Βάλτε ✗ σε ΜΙΑ στήλη · Υ = Υπολογισμού («Πόσο;») · Α = Απόφασης («Ναι ή όχι;») · Β = Βελτιστοποίησης («Ποιο είναι το καλύτερο;»).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39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#</w:t>
            </w:r>
          </w:p>
        </w:tc>
        <w:tc>
          <w:tcPr>
            <w:tcW w:type="dxa" w:w="7030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Πρόβλημα</w:t>
            </w:r>
          </w:p>
        </w:tc>
        <w:tc>
          <w:tcPr>
            <w:tcW w:type="dxa" w:w="73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Υ</w:t>
            </w:r>
          </w:p>
        </w:tc>
        <w:tc>
          <w:tcPr>
            <w:tcW w:type="dxa" w:w="73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Α</w:t>
            </w:r>
          </w:p>
        </w:tc>
        <w:tc>
          <w:tcPr>
            <w:tcW w:type="dxa" w:w="73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Β</w:t>
            </w:r>
          </w:p>
        </w:tc>
      </w:tr>
      <w:tr>
        <w:tc>
          <w:tcPr>
            <w:tcW w:type="dxa" w:w="397"/>
          </w:tcPr>
          <w:p>
            <w:pPr>
              <w:spacing w:after="0"/>
            </w:pPr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rPr>
                <w:b w:val="0"/>
                <w:sz w:val="20"/>
              </w:rPr>
              <w:t>Πόσα m³ σκυρόδεμα θέλει μια πλάκα 5 × 4 m με πάχος 0,15 m;</w:t>
            </w: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</w:tr>
      <w:tr>
        <w:tc>
          <w:tcPr>
            <w:tcW w:type="dxa" w:w="397"/>
          </w:tcPr>
          <w:p>
            <w:pPr>
              <w:spacing w:after="0"/>
            </w:pPr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rPr>
                <w:b w:val="0"/>
                <w:sz w:val="20"/>
              </w:rPr>
              <w:t>Πώς κόβω τα σίδερα από βέργες των 12 m ώστε να μείνει η μικρότερη φύρα;</w:t>
            </w: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</w:tr>
      <w:tr>
        <w:tc>
          <w:tcPr>
            <w:tcW w:type="dxa" w:w="397"/>
          </w:tcPr>
          <w:p>
            <w:pPr>
              <w:spacing w:after="0"/>
            </w:pPr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rPr>
                <w:b w:val="0"/>
                <w:sz w:val="20"/>
              </w:rPr>
              <w:t>Επιτρέπεται να χτιστεί τρίτος όροφος με τον συντελεστή δόμησης του οικοπέδου;</w:t>
            </w: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</w:tr>
    </w:tbl>
    <w:p>
      <w:pPr>
        <w:spacing w:before="0" w:after="0" w:line="100" w:lineRule="exact"/>
      </w:pPr>
    </w:p>
    <w:p>
      <w:pPr>
        <w:pStyle w:val="2"/>
        <w:numPr>
          <w:ilvl w:val="0"/>
          <w:numId w:val="0"/>
        </w:numPr>
      </w:pPr>
      <w:r>
        <w:t>2γ. Ένα δικό μου πρόβλημα απόφασης (4 λεπτά)</w:t>
      </w:r>
    </w:p>
    <w:p>
      <w:pPr>
        <w:spacing w:after="80"/>
      </w:pPr>
      <w:r>
        <w:rPr>
          <w:b w:val="0"/>
        </w:rPr>
        <w:t xml:space="preserve">Γράψτε ένα πρόβλημα </w:t>
      </w:r>
      <w:r>
        <w:rPr>
          <w:b/>
        </w:rPr>
        <w:t>απόφασης</w:t>
      </w:r>
      <w:r>
        <w:rPr>
          <w:b w:val="0"/>
        </w:rPr>
        <w:t xml:space="preserve"> από την ειδικότητά σας (απάντηση ΝΑΙ ή ΟΧΙ). Παράδειγμα: «Είναι το άνοιγμα της πόρτας κάτω από 90 cm;» → ΝΑΙ: δεν περνά αναπηρικό αμαξίδιο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4819"/>
        <w:gridCol w:w="4819"/>
      </w:tblGrid>
      <w:tr>
        <w:tc>
          <w:tcPr>
            <w:tcW w:type="dxa" w:w="5669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Η ερώτηση (απαντιέται με ΝΑΙ ή ΟΧΙ)</w:t>
            </w:r>
          </w:p>
        </w:tc>
        <w:tc>
          <w:tcPr>
            <w:tcW w:type="dxa" w:w="3969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Αν ΝΑΙ, τότε…</w:t>
            </w:r>
          </w:p>
        </w:tc>
      </w:tr>
      <w:tr>
        <w:tc>
          <w:tcPr>
            <w:tcW w:type="dxa" w:w="5669"/>
          </w:tcPr>
          <w:p>
            <w:pPr>
              <w:spacing w:after="0"/>
            </w:pPr>
            <w:r>
              <w:rPr>
                <w:b w:val="0"/>
                <w:sz w:val="20"/>
              </w:rPr>
              <w:br/>
              <w:br/>
            </w:r>
          </w:p>
        </w:tc>
        <w:tc>
          <w:tcPr>
            <w:tcW w:type="dxa" w:w="3969"/>
          </w:tcPr>
          <w:p>
            <w:pPr>
              <w:spacing w:after="0"/>
            </w:pPr>
            <w:r>
              <w:rPr>
                <w:b w:val="0"/>
                <w:sz w:val="20"/>
              </w:rPr>
              <w:br/>
              <w:br/>
            </w:r>
          </w:p>
        </w:tc>
      </w:tr>
    </w:tbl>
    <w:p>
      <w:pPr>
        <w:spacing w:before="0" w:after="0" w:line="100" w:lineRule="exact"/>
      </w:pPr>
    </w:p>
    <w:p>
      <w:pPr>
        <w:pStyle w:val="1"/>
      </w:pPr>
      <w:r>
        <w:t>3. Τι θα άλλαζε αν…</w:t>
      </w:r>
    </w:p>
    <w:p>
      <w:pPr>
        <w:spacing w:after="80"/>
      </w:pPr>
      <w:r>
        <w:rPr>
          <w:i/>
          <w:color w:val="56657C"/>
          <w:sz w:val="19"/>
        </w:rPr>
        <w:t>3 λεπτά · προαιρετικό.</w:t>
      </w:r>
    </w:p>
    <w:p>
      <w:pPr>
        <w:spacing w:after="80"/>
      </w:pPr>
      <w:r>
        <w:rPr>
          <w:b w:val="0"/>
        </w:rPr>
        <w:t xml:space="preserve">Αν στο πρόβλημα του Μέρους 1 σας ζητούσαν </w:t>
      </w:r>
      <w:r>
        <w:rPr>
          <w:b/>
        </w:rPr>
        <w:t>ποια συσκευασία βγαίνει φθηνότερη: το κουτί των 12 m² ή ο κουβάς των 30 m²</w:t>
      </w:r>
      <w:r>
        <w:rPr>
          <w:b w:val="0"/>
        </w:rPr>
        <w:t>, τι είδους πρόβλημα θα γινόταν;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1701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Υπολογισμού</w:t>
            </w:r>
          </w:p>
        </w:tc>
        <w:tc>
          <w:tcPr>
            <w:tcW w:type="dxa" w:w="1701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Απόφασης</w:t>
            </w:r>
          </w:p>
        </w:tc>
        <w:tc>
          <w:tcPr>
            <w:tcW w:type="dxa" w:w="1928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Βελτιστοποίησης</w:t>
            </w:r>
          </w:p>
        </w:tc>
        <w:tc>
          <w:tcPr>
            <w:tcW w:type="dxa" w:w="4309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Γιατί;</w:t>
            </w:r>
          </w:p>
        </w:tc>
      </w:tr>
      <w:tr>
        <w:tc>
          <w:tcPr>
            <w:tcW w:type="dxa" w:w="1701"/>
          </w:tcPr>
          <w:p>
            <w:pPr>
              <w:spacing w:after="0"/>
            </w:pPr>
          </w:p>
        </w:tc>
        <w:tc>
          <w:tcPr>
            <w:tcW w:type="dxa" w:w="1701"/>
          </w:tcPr>
          <w:p>
            <w:pPr>
              <w:spacing w:after="0"/>
            </w:pPr>
          </w:p>
        </w:tc>
        <w:tc>
          <w:tcPr>
            <w:tcW w:type="dxa" w:w="1928"/>
          </w:tcPr>
          <w:p>
            <w:pPr>
              <w:spacing w:after="0"/>
            </w:pPr>
          </w:p>
        </w:tc>
        <w:tc>
          <w:tcPr>
            <w:tcW w:type="dxa" w:w="4309"/>
          </w:tcPr>
          <w:p>
            <w:pPr>
              <w:spacing w:after="0"/>
            </w:pPr>
            <w:r>
              <w:rPr>
                <w:b w:val="0"/>
                <w:sz w:val="20"/>
              </w:rPr>
              <w:br/>
            </w:r>
          </w:p>
        </w:tc>
      </w:tr>
    </w:tbl>
    <w:p>
      <w:pPr>
        <w:spacing w:before="0" w:after="0" w:line="100" w:lineRule="exact"/>
      </w:pPr>
    </w:p>
    <w:sectPr w:rsidR="00005455" w:rsidSect="00B51B1F">
      <w:footerReference w:type="default" r:id="rId8"/>
      <w:footnotePr>
        <w:numRestart w:val="eachSect"/>
      </w:footnotePr>
      <w:pgSz w:w="11906" w:h="16838"/>
      <w:pgMar w:top="1020" w:right="1134" w:bottom="102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A869A"/>
        <w:sz w:val="16"/>
      </w:rPr>
      <w:t xml:space="preserve">ΦΕ.02 · Λύνεται; Τι μας ζητάει; · Β4 · σελ. </w:t>
    </w:r>
    <w:r>
      <w:rPr>
        <w:sz w:val="16"/>
      </w:rPr>
      <w:fldChar w:fldCharType="begin"/>
    </w:r>
    <w:r>
      <w:rPr>
        <w:sz w:val="16"/>
      </w:rPr>
      <w:instrText xml:space="preserve"> PAGE </w:instrText>
    </w:r>
    <w:r>
      <w:rPr>
        <w:sz w:val="16"/>
      </w:rP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316F"/>
    <w:multiLevelType w:val="multilevel"/>
    <w:tmpl w:val="48A2E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566247"/>
    <w:multiLevelType w:val="multilevel"/>
    <w:tmpl w:val="1AE07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D2556A"/>
    <w:multiLevelType w:val="multilevel"/>
    <w:tmpl w:val="1D383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F033FA"/>
    <w:multiLevelType w:val="multilevel"/>
    <w:tmpl w:val="6242E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E10337"/>
    <w:multiLevelType w:val="multilevel"/>
    <w:tmpl w:val="E774F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0E1868"/>
    <w:multiLevelType w:val="multilevel"/>
    <w:tmpl w:val="2788E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270A68"/>
    <w:multiLevelType w:val="multilevel"/>
    <w:tmpl w:val="F62EF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4F0963"/>
    <w:multiLevelType w:val="multilevel"/>
    <w:tmpl w:val="B2027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EE30A3"/>
    <w:multiLevelType w:val="multilevel"/>
    <w:tmpl w:val="27BC9A70"/>
    <w:lvl w:ilvl="0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8E7A86"/>
    <w:multiLevelType w:val="multilevel"/>
    <w:tmpl w:val="6C289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46150A"/>
    <w:multiLevelType w:val="multilevel"/>
    <w:tmpl w:val="8FCAD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284057"/>
    <w:multiLevelType w:val="multilevel"/>
    <w:tmpl w:val="F5926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AA1F71"/>
    <w:multiLevelType w:val="hybridMultilevel"/>
    <w:tmpl w:val="E20699D2"/>
    <w:lvl w:ilvl="0" w:tplc="7E4EDCE0">
      <w:start w:val="1"/>
      <w:numFmt w:val="decimal"/>
      <w:pStyle w:val="2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E556B8F"/>
    <w:multiLevelType w:val="multilevel"/>
    <w:tmpl w:val="3FEC9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1C370D"/>
    <w:multiLevelType w:val="multilevel"/>
    <w:tmpl w:val="5A62F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115DC8"/>
    <w:multiLevelType w:val="multilevel"/>
    <w:tmpl w:val="30F6C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0E3BCD"/>
    <w:multiLevelType w:val="multilevel"/>
    <w:tmpl w:val="C8283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6F34F2A"/>
    <w:multiLevelType w:val="multilevel"/>
    <w:tmpl w:val="89BC5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834803"/>
    <w:multiLevelType w:val="multilevel"/>
    <w:tmpl w:val="99A02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CCF0313"/>
    <w:multiLevelType w:val="multilevel"/>
    <w:tmpl w:val="540E2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FB775A"/>
    <w:multiLevelType w:val="multilevel"/>
    <w:tmpl w:val="0BC02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A142D90"/>
    <w:multiLevelType w:val="multilevel"/>
    <w:tmpl w:val="4AB46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89841945">
    <w:abstractNumId w:val="8"/>
  </w:num>
  <w:num w:numId="2" w16cid:durableId="1818378465">
    <w:abstractNumId w:val="12"/>
  </w:num>
  <w:num w:numId="3" w16cid:durableId="241454428">
    <w:abstractNumId w:val="9"/>
  </w:num>
  <w:num w:numId="4" w16cid:durableId="969629708">
    <w:abstractNumId w:val="5"/>
  </w:num>
  <w:num w:numId="5" w16cid:durableId="1349064262">
    <w:abstractNumId w:val="2"/>
  </w:num>
  <w:num w:numId="6" w16cid:durableId="1092310986">
    <w:abstractNumId w:val="7"/>
  </w:num>
  <w:num w:numId="7" w16cid:durableId="116685818">
    <w:abstractNumId w:val="4"/>
  </w:num>
  <w:num w:numId="8" w16cid:durableId="836580740">
    <w:abstractNumId w:val="0"/>
  </w:num>
  <w:num w:numId="9" w16cid:durableId="1175149168">
    <w:abstractNumId w:val="14"/>
  </w:num>
  <w:num w:numId="10" w16cid:durableId="1663268490">
    <w:abstractNumId w:val="10"/>
  </w:num>
  <w:num w:numId="11" w16cid:durableId="223224012">
    <w:abstractNumId w:val="18"/>
  </w:num>
  <w:num w:numId="12" w16cid:durableId="1683161806">
    <w:abstractNumId w:val="20"/>
  </w:num>
  <w:num w:numId="13" w16cid:durableId="1365442660">
    <w:abstractNumId w:val="17"/>
  </w:num>
  <w:num w:numId="14" w16cid:durableId="304548843">
    <w:abstractNumId w:val="1"/>
  </w:num>
  <w:num w:numId="15" w16cid:durableId="556430938">
    <w:abstractNumId w:val="16"/>
  </w:num>
  <w:num w:numId="16" w16cid:durableId="1178275089">
    <w:abstractNumId w:val="6"/>
  </w:num>
  <w:num w:numId="17" w16cid:durableId="771557710">
    <w:abstractNumId w:val="19"/>
  </w:num>
  <w:num w:numId="18" w16cid:durableId="2123301954">
    <w:abstractNumId w:val="15"/>
  </w:num>
  <w:num w:numId="19" w16cid:durableId="185754271">
    <w:abstractNumId w:val="21"/>
  </w:num>
  <w:num w:numId="20" w16cid:durableId="268510493">
    <w:abstractNumId w:val="13"/>
  </w:num>
  <w:num w:numId="21" w16cid:durableId="898201811">
    <w:abstractNumId w:val="11"/>
  </w:num>
  <w:num w:numId="22" w16cid:durableId="2104716237">
    <w:abstractNumId w:val="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78DC"/>
    <w:rsid w:val="00003DAB"/>
    <w:rsid w:val="00005455"/>
    <w:rsid w:val="00022907"/>
    <w:rsid w:val="00023955"/>
    <w:rsid w:val="00294B8D"/>
    <w:rsid w:val="003130FC"/>
    <w:rsid w:val="00333741"/>
    <w:rsid w:val="004131F0"/>
    <w:rsid w:val="004A2692"/>
    <w:rsid w:val="004B2FBE"/>
    <w:rsid w:val="004E5B40"/>
    <w:rsid w:val="005C5A2D"/>
    <w:rsid w:val="00626E63"/>
    <w:rsid w:val="006D78DC"/>
    <w:rsid w:val="007533E4"/>
    <w:rsid w:val="00816D73"/>
    <w:rsid w:val="00897987"/>
    <w:rsid w:val="008A4359"/>
    <w:rsid w:val="00973812"/>
    <w:rsid w:val="009769A3"/>
    <w:rsid w:val="00B40BC2"/>
    <w:rsid w:val="00B51B1F"/>
    <w:rsid w:val="00B80079"/>
    <w:rsid w:val="00D97EB9"/>
    <w:rsid w:val="00DA2D36"/>
    <w:rsid w:val="00DC40FD"/>
    <w:rsid w:val="00E102AF"/>
    <w:rsid w:val="00F529D8"/>
    <w:rsid w:val="00F67D8A"/>
    <w:rsid w:val="00FB0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18E6C"/>
  <w15:docId w15:val="{622C9844-8406-499F-AC90-9B86AA7A9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Strong" w:uiPriority="22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26E63"/>
  </w:style>
  <w:style w:type="paragraph" w:styleId="1">
    <w:name w:val="heading 1"/>
    <w:basedOn w:val="a"/>
    <w:next w:val="a0"/>
    <w:link w:val="1Char"/>
    <w:uiPriority w:val="9"/>
    <w:qFormat/>
    <w:rsid w:val="00294B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paragraph" w:styleId="2">
    <w:name w:val="heading 2"/>
    <w:basedOn w:val="3"/>
    <w:next w:val="a0"/>
    <w:link w:val="2Char"/>
    <w:uiPriority w:val="9"/>
    <w:unhideWhenUsed/>
    <w:qFormat/>
    <w:rsid w:val="00DA2D36"/>
    <w:pPr>
      <w:numPr>
        <w:numId w:val="2"/>
      </w:numPr>
      <w:outlineLvl w:val="1"/>
    </w:pPr>
    <w:rPr>
      <w:b/>
      <w:bCs/>
      <w:lang w:val="el-GR"/>
    </w:rPr>
  </w:style>
  <w:style w:type="paragraph" w:styleId="3">
    <w:name w:val="heading 3"/>
    <w:basedOn w:val="a"/>
    <w:next w:val="a0"/>
    <w:link w:val="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1"/>
    <w:link w:val="a4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4"/>
    <w:next w:val="a0"/>
    <w:link w:val="Char0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Char0">
    <w:name w:val="Υπότιτλος Char"/>
    <w:basedOn w:val="a1"/>
    <w:link w:val="a5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character" w:customStyle="1" w:styleId="1Char">
    <w:name w:val="Επικεφαλίδα 1 Char"/>
    <w:basedOn w:val="a1"/>
    <w:link w:val="1"/>
    <w:uiPriority w:val="9"/>
    <w:rsid w:val="00294B8D"/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character" w:customStyle="1" w:styleId="2Char">
    <w:name w:val="Επικεφαλίδα 2 Char"/>
    <w:basedOn w:val="a1"/>
    <w:link w:val="2"/>
    <w:uiPriority w:val="9"/>
    <w:rsid w:val="00DA2D36"/>
    <w:rPr>
      <w:rFonts w:eastAsiaTheme="majorEastAsia" w:cstheme="majorBidi"/>
      <w:b/>
      <w:bCs/>
      <w:color w:val="0F4761" w:themeColor="accent1" w:themeShade="BF"/>
      <w:sz w:val="28"/>
      <w:szCs w:val="28"/>
      <w:lang w:val="el-GR"/>
    </w:rPr>
  </w:style>
  <w:style w:type="character" w:customStyle="1" w:styleId="3Char">
    <w:name w:val="Επικεφαλίδα 3 Char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9"/>
    <w:next w:val="a9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Char1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har1">
    <w:name w:val="Λεζάντα Char"/>
    <w:basedOn w:val="a1"/>
    <w:link w:val="aa"/>
  </w:style>
  <w:style w:type="character" w:customStyle="1" w:styleId="VerbatimChar">
    <w:name w:val="Verbatim Char"/>
    <w:basedOn w:val="Char1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har1"/>
  </w:style>
  <w:style w:type="character" w:styleId="ab">
    <w:name w:val="footnote reference"/>
    <w:basedOn w:val="Char1"/>
    <w:rPr>
      <w:vertAlign w:val="superscript"/>
    </w:rPr>
  </w:style>
  <w:style w:type="character" w:styleId="-">
    <w:name w:val="Hyperlink"/>
    <w:basedOn w:val="Char1"/>
    <w:rPr>
      <w:color w:val="156082" w:themeColor="accent1"/>
    </w:rPr>
  </w:style>
  <w:style w:type="paragraph" w:styleId="ac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ad">
    <w:name w:val="Placeholder Text"/>
    <w:basedOn w:val="a1"/>
    <w:uiPriority w:val="99"/>
    <w:rsid w:val="00E102AF"/>
    <w:rPr>
      <w:color w:val="808080"/>
    </w:rPr>
  </w:style>
  <w:style w:type="paragraph" w:customStyle="1" w:styleId="whitespace-normal">
    <w:name w:val="whitespace-normal"/>
    <w:basedOn w:val="a"/>
    <w:rsid w:val="009769A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l-GR" w:eastAsia="el-GR"/>
    </w:rPr>
  </w:style>
  <w:style w:type="character" w:styleId="ae">
    <w:name w:val="Strong"/>
    <w:basedOn w:val="a1"/>
    <w:uiPriority w:val="22"/>
    <w:qFormat/>
    <w:rsid w:val="000054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8" Type="http://schemas.openxmlformats.org/officeDocument/2006/relationships/footer" Target="footer1.xml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2C63C029D6045BF8CA29145D3E66BD1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DB68EA8D-C57B-485C-8EB4-B7FA39F964CA}"/>
      </w:docPartPr>
      <w:docPartBody>
        <w:p w:rsidR="00AC6ADC" w:rsidRDefault="00366018" w:rsidP="00366018">
          <w:pPr>
            <w:pStyle w:val="62C63C029D6045BF8CA29145D3E66BD1"/>
          </w:pPr>
          <w:r w:rsidRPr="00D71A6F">
            <w:rPr>
              <w:rStyle w:val="a3"/>
            </w:rPr>
            <w:t>[Title]</w:t>
          </w:r>
        </w:p>
      </w:docPartBody>
    </w:docPart>
    <w:docPart>
      <w:docPartPr>
        <w:name w:val="ECD3D3FED1D6460D8D647C136CF6044F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59CC40B9-6E58-44DE-B137-8BC48751789F}"/>
      </w:docPartPr>
      <w:docPartBody>
        <w:p w:rsidR="00AC6ADC" w:rsidRDefault="00366018" w:rsidP="00366018">
          <w:pPr>
            <w:pStyle w:val="ECD3D3FED1D6460D8D647C136CF6044F"/>
          </w:pPr>
          <w:r w:rsidRPr="00D71A6F">
            <w:rPr>
              <w:rStyle w:val="a3"/>
            </w:rPr>
            <w:t>[Subject]</w:t>
          </w:r>
        </w:p>
      </w:docPartBody>
    </w:docPart>
    <w:docPart>
      <w:docPartPr>
        <w:name w:val="98264AC0F2714E219DF414A4D5A7E405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2E380079-9BEB-4958-831D-26F90445A9C7}"/>
      </w:docPartPr>
      <w:docPartBody>
        <w:p w:rsidR="00AC6ADC" w:rsidRDefault="00366018" w:rsidP="00366018">
          <w:pPr>
            <w:pStyle w:val="98264AC0F2714E219DF414A4D5A7E405"/>
          </w:pPr>
          <w:r w:rsidRPr="00D71A6F">
            <w:rPr>
              <w:rStyle w:val="a3"/>
            </w:rPr>
            <w:t>[Comments]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018"/>
    <w:rsid w:val="003130FC"/>
    <w:rsid w:val="00366018"/>
    <w:rsid w:val="007533E4"/>
    <w:rsid w:val="007E1B3D"/>
    <w:rsid w:val="0092220D"/>
    <w:rsid w:val="00AC6ADC"/>
    <w:rsid w:val="00F27AEA"/>
    <w:rsid w:val="00F52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l-GR" w:eastAsia="el-G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66018"/>
    <w:rPr>
      <w:color w:val="808080"/>
    </w:rPr>
  </w:style>
  <w:style w:type="paragraph" w:customStyle="1" w:styleId="62C63C029D6045BF8CA29145D3E66BD1">
    <w:name w:val="62C63C029D6045BF8CA29145D3E66BD1"/>
    <w:rsid w:val="00366018"/>
  </w:style>
  <w:style w:type="paragraph" w:customStyle="1" w:styleId="ECD3D3FED1D6460D8D647C136CF6044F">
    <w:name w:val="ECD3D3FED1D6460D8D647C136CF6044F"/>
    <w:rsid w:val="00366018"/>
  </w:style>
  <w:style w:type="paragraph" w:customStyle="1" w:styleId="98264AC0F2714E219DF414A4D5A7E405">
    <w:name w:val="98264AC0F2714E219DF414A4D5A7E405"/>
    <w:rsid w:val="0036601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965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Διαχείριση της κεντρικής μονάδας (ΚΜ)</vt:lpstr>
    </vt:vector>
  </TitlesOfParts>
  <Company/>
  <LinksUpToDate>false</LinksUpToDate>
  <CharactersWithSpaces>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ΦΕ.02 · Λύνεται; Τι μας ζητάει; · Β4</dc:title>
  <dc:subject>Κεφ. 2 · Η έννοια του προβλήματος (2.1–2.2, αρχή του 2.3)</dc:subject>
  <dc:creator>Γιώργος Αυγέρης</dc:creator>
  <cp:keywords/>
  <dc:description>Π.ΕΠΑΛ ΣΥΡΟΥ</dc:description>
  <cp:lastModifiedBy>George Avgeris</cp:lastModifiedBy>
  <cp:revision>25</cp:revision>
  <dcterms:created xsi:type="dcterms:W3CDTF">2025-09-17T07:44:00Z</dcterms:created>
  <dcterms:modified xsi:type="dcterms:W3CDTF">2025-10-07T07:20:00Z</dcterms:modified>
</cp:coreProperties>
</file>