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0" w:space="0" w:color="E97132"/>
          <w:left w:val="single" w:sz="0" w:space="0" w:color="E97132"/>
          <w:bottom w:val="single" w:sz="0" w:space="0" w:color="E97132"/>
          <w:right w:val="single" w:sz="0" w:space="0" w:color="E97132"/>
        </w:tblBorders>
      </w:tblPr>
      <w:tblGrid>
        <w:gridCol w:w="7087"/>
        <w:gridCol w:w="2551"/>
      </w:tblGrid>
      <w:tr>
        <w:tc>
          <w:tcPr>
            <w:tcW w:type="dxa" w:w="7087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32"/>
              </w:rPr>
            </w:r>
            <w:r>
              <w:rPr>
                <w:b/>
                <w:color w:val="FFFFFF"/>
                <w:sz w:val="32"/>
              </w:rPr>
              <w:t>ΦΥΛΛΟ ΕΡΓΑΣΙΑΣ</w:t>
            </w:r>
          </w:p>
        </w:tc>
        <w:tc>
          <w:tcPr>
            <w:tcW w:type="dxa" w:w="2551"/>
            <w:shd w:val="clear" w:color="auto" w:fill="E97132"/>
          </w:tcPr>
          <w:p>
            <w:pPr>
              <w:spacing w:after="0"/>
              <w:jc w:val="center"/>
            </w:pPr>
            <w:r>
              <w:rPr>
                <w:color w:val="FFFFFF"/>
                <w:sz w:val="32"/>
              </w:rPr>
            </w:r>
            <w:r>
              <w:rPr>
                <w:b/>
                <w:color w:val="FFFFFF"/>
                <w:sz w:val="32"/>
              </w:rPr>
              <w:t>ΦΕ.05</w:t>
            </w:r>
          </w:p>
        </w:tc>
      </w:tr>
    </w:tbl>
    <w:p>
      <w:pPr>
        <w:spacing w:before="160" w:after="40"/>
      </w:pPr>
      <w:r>
        <w:rPr>
          <w:b/>
          <w:color w:val="14213A"/>
          <w:sz w:val="36"/>
        </w:rPr>
        <w:t>Ο χαλασμένος αλγόριθμος — Εφαρμοσμένων Τεχνών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B8C4D6"/>
          <w:left w:val="single" w:sz="4" w:space="0" w:color="B8C4D6"/>
          <w:bottom w:val="single" w:sz="4" w:space="0" w:color="B8C4D6"/>
          <w:right w:val="single" w:sz="4" w:space="0" w:color="B8C4D6"/>
          <w:insideH w:val="single" w:sz="4" w:space="0" w:color="B8C4D6"/>
          <w:insideV w:val="single" w:sz="4" w:space="0" w:color="B8C4D6"/>
        </w:tblBorders>
      </w:tblPr>
      <w:tblGrid>
        <w:gridCol w:w="1304"/>
        <w:gridCol w:w="3515"/>
        <w:gridCol w:w="1304"/>
        <w:gridCol w:w="3515"/>
      </w:tblGrid>
      <w:tr>
        <w:tc>
          <w:tcPr>
            <w:tcW w:type="dxa" w:w="1304"/>
            <w:shd w:val="clear" w:color="auto" w:fill="E4E9F2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/>
                <w:sz w:val="18"/>
              </w:rPr>
              <w:t>Μάθημα</w:t>
            </w:r>
          </w:p>
        </w:tc>
        <w:tc>
          <w:tcPr>
            <w:tcW w:type="dxa" w:w="3515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 w:val="0"/>
                <w:sz w:val="18"/>
              </w:rPr>
              <w:t>Εισαγωγή στις Αρχές της Επιστήμης των Η/Υ · Β΄ ΕΠΑΛ · Γενικής Παιδείας</w:t>
            </w:r>
          </w:p>
        </w:tc>
        <w:tc>
          <w:tcPr>
            <w:tcW w:type="dxa" w:w="1304"/>
            <w:shd w:val="clear" w:color="auto" w:fill="E4E9F2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/>
                <w:sz w:val="18"/>
              </w:rPr>
              <w:t>Θεματική</w:t>
            </w:r>
          </w:p>
        </w:tc>
        <w:tc>
          <w:tcPr>
            <w:tcW w:type="dxa" w:w="3515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 w:val="0"/>
                <w:sz w:val="18"/>
              </w:rPr>
              <w:t>Κεφ. 3.1 Η έννοια του αλγορίθμου · 3.2 Χαρακτηριστικά · 3.4 Βασικοί τύποι αλγορίθμων</w:t>
            </w:r>
          </w:p>
        </w:tc>
      </w:tr>
      <w:tr>
        <w:tc>
          <w:tcPr>
            <w:tcW w:type="dxa" w:w="1304"/>
            <w:shd w:val="clear" w:color="auto" w:fill="E4E9F2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/>
                <w:sz w:val="18"/>
              </w:rPr>
              <w:t>Καθηγητής</w:t>
            </w:r>
          </w:p>
        </w:tc>
        <w:tc>
          <w:tcPr>
            <w:tcW w:type="dxa" w:w="3515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 w:val="0"/>
                <w:sz w:val="18"/>
              </w:rPr>
              <w:t>Γιώργος Αυγέρης</w:t>
            </w:r>
          </w:p>
        </w:tc>
        <w:tc>
          <w:tcPr>
            <w:tcW w:type="dxa" w:w="1304"/>
            <w:shd w:val="clear" w:color="auto" w:fill="E4E9F2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/>
                <w:sz w:val="18"/>
              </w:rPr>
              <w:t>Σχολείο</w:t>
            </w:r>
          </w:p>
        </w:tc>
        <w:tc>
          <w:tcPr>
            <w:tcW w:type="dxa" w:w="3515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 w:val="0"/>
                <w:sz w:val="18"/>
              </w:rPr>
              <w:t>Π.ΕΠΑΛ ΣΥΡΟΥ</w:t>
            </w:r>
          </w:p>
        </w:tc>
      </w:tr>
      <w:tr>
        <w:tc>
          <w:tcPr>
            <w:tcW w:type="dxa" w:w="1304"/>
            <w:shd w:val="clear" w:color="auto" w:fill="E4E9F2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/>
                <w:sz w:val="18"/>
              </w:rPr>
              <w:t>Πότε</w:t>
            </w:r>
          </w:p>
        </w:tc>
        <w:tc>
          <w:tcPr>
            <w:tcW w:type="dxa" w:w="3515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 w:val="0"/>
                <w:sz w:val="18"/>
              </w:rPr>
              <w:t>Μάθημα 5</w:t>
            </w:r>
          </w:p>
        </w:tc>
        <w:tc>
          <w:tcPr>
            <w:tcW w:type="dxa" w:w="1304"/>
            <w:shd w:val="clear" w:color="auto" w:fill="E4E9F2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/>
                <w:sz w:val="18"/>
              </w:rPr>
              <w:t>Μαθητές (1 ή 2)</w:t>
            </w:r>
          </w:p>
        </w:tc>
        <w:tc>
          <w:tcPr>
            <w:tcW w:type="dxa" w:w="3515"/>
          </w:tcPr>
          <w:p>
            <w:pPr>
              <w:spacing w:after="0"/>
            </w:pPr>
            <w:r>
              <w:rPr>
                <w:b w:val="0"/>
                <w:sz w:val="18"/>
              </w:rPr>
              <w:t xml:space="preserve">1. </w:t>
            </w:r>
            <w:sdt>
              <w:sdtPr>
                <w:alias w:val="Ονοματεπώνυμο 1"/>
                <w:tag w:val="Ονοματεπώνυμο 1"/>
                <w:id w:val="401034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</w:t>
                </w:r>
              </w:sdtContent>
            </w:sdt>
          </w:p>
          <w:p>
            <w:pPr>
              <w:spacing w:after="0"/>
            </w:pPr>
            <w:r>
              <w:rPr>
                <w:b w:val="0"/>
                <w:sz w:val="18"/>
              </w:rPr>
              <w:t xml:space="preserve">2. </w:t>
            </w:r>
            <w:sdt>
              <w:sdtPr>
                <w:alias w:val="Ονοματεπώνυμο 2"/>
                <w:tag w:val="Ονοματεπώνυμο 2"/>
                <w:id w:val="401035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</w:t>
                </w:r>
              </w:sdtContent>
            </w:sdt>
          </w:p>
        </w:tc>
      </w:tr>
    </w:tbl>
    <w:p>
      <w:pPr>
        <w:spacing w:before="0" w:after="0" w:line="100" w:lineRule="exact"/>
      </w:pPr>
    </w:p>
    <w:p>
      <w:pPr>
        <w:spacing w:after="80"/>
      </w:pPr>
      <w:r>
        <w:rPr>
          <w:i/>
          <w:color w:val="56657C"/>
          <w:sz w:val="19"/>
        </w:rPr>
        <w:t>Συμπληρώνετε στον υπολογιστή, μόνοι σας ή σε ζευγάρι: κλικ στα γκρι πεδία. Στο τέλος: Αρχείο → Αποθήκευση ως → Επιφάνεια εργασίας → ΦΕ05_Επώνυμο (σε ζευγάρι: ΦΕ05_Επώνυμο1_Επώνυμο2).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6" w:space="0" w:color="B8C4D6"/>
          <w:left w:val="single" w:sz="6" w:space="0" w:color="B8C4D6"/>
          <w:bottom w:val="single" w:sz="6" w:space="0" w:color="B8C4D6"/>
          <w:right w:val="single" w:sz="6" w:space="0" w:color="B8C4D6"/>
        </w:tblBorders>
      </w:tblPr>
      <w:tblGrid>
        <w:gridCol w:w="9638"/>
      </w:tblGrid>
      <w:tr>
        <w:tc>
          <w:tcPr>
            <w:tcW w:type="dxa" w:w="9638"/>
            <w:shd w:val="clear" w:color="auto" w:fill="F2F5FA"/>
          </w:tcPr>
          <w:p>
            <w:pPr>
              <w:spacing w:after="40"/>
            </w:pPr>
            <w:r>
              <w:rPr>
                <w:b/>
                <w:color w:val="14213A"/>
                <w:sz w:val="22"/>
              </w:rPr>
              <w:t>Στόχοι</w:t>
            </w:r>
          </w:p>
          <w:p>
            <w:pPr>
              <w:spacing w:before="0" w:after="0"/>
              <w:ind w:left="312" w:hanging="227"/>
            </w:pPr>
            <w:r>
              <w:rPr>
                <w:b w:val="0"/>
                <w:sz w:val="20"/>
              </w:rPr>
              <w:t xml:space="preserve">•  Να βρίσκω το βήμα που παραβιάζει ένα από τα </w:t>
            </w:r>
            <w:r>
              <w:rPr>
                <w:b/>
                <w:sz w:val="20"/>
              </w:rPr>
              <w:t>πέντε χαρακτηριστικά</w:t>
            </w:r>
            <w:r>
              <w:rPr>
                <w:b w:val="0"/>
                <w:sz w:val="20"/>
              </w:rPr>
              <w:t xml:space="preserve"> και να το διορθώνω</w:t>
            </w:r>
          </w:p>
          <w:p>
            <w:pPr>
              <w:spacing w:before="0" w:after="0"/>
              <w:ind w:left="312" w:hanging="227"/>
            </w:pPr>
            <w:r>
              <w:rPr>
                <w:b w:val="0"/>
                <w:sz w:val="20"/>
              </w:rPr>
              <w:t xml:space="preserve">•  Να αναγνωρίζω σε διάγραμμα αν ένας αλγόριθμος είναι </w:t>
            </w:r>
            <w:r>
              <w:rPr>
                <w:b/>
                <w:sz w:val="20"/>
              </w:rPr>
              <w:t>σειριακός</w:t>
            </w:r>
            <w:r>
              <w:rPr>
                <w:b w:val="0"/>
                <w:sz w:val="20"/>
              </w:rPr>
              <w:t xml:space="preserve">, </w:t>
            </w:r>
            <w:r>
              <w:rPr>
                <w:b/>
                <w:sz w:val="20"/>
              </w:rPr>
              <w:t>παράλληλος</w:t>
            </w:r>
            <w:r>
              <w:rPr>
                <w:b w:val="0"/>
                <w:sz w:val="20"/>
              </w:rPr>
              <w:t xml:space="preserve">, </w:t>
            </w:r>
            <w:r>
              <w:rPr>
                <w:b/>
                <w:sz w:val="20"/>
              </w:rPr>
              <w:t>επαναληπτικός</w:t>
            </w:r>
            <w:r>
              <w:rPr>
                <w:b w:val="0"/>
                <w:sz w:val="20"/>
              </w:rPr>
              <w:t xml:space="preserve"> ή </w:t>
            </w:r>
            <w:r>
              <w:rPr>
                <w:b/>
                <w:sz w:val="20"/>
              </w:rPr>
              <w:t>αναδρομικός</w:t>
            </w:r>
          </w:p>
          <w:p>
            <w:pPr>
              <w:spacing w:before="60" w:after="0"/>
            </w:pPr>
            <w:r>
              <w:rPr>
                <w:i/>
                <w:color w:val="56657C"/>
                <w:sz w:val="18"/>
              </w:rPr>
              <w:t>Διάρκεια: 20 λεπτά · Ατομικά ή σε ζευγάρι · Τελειώνει μέσα στην ώρα</w:t>
            </w:r>
          </w:p>
        </w:tc>
      </w:tr>
    </w:tbl>
    <w:p>
      <w:pPr>
        <w:spacing w:before="0" w:after="0" w:line="100" w:lineRule="exact"/>
      </w:pPr>
    </w:p>
    <w:p>
      <w:pPr>
        <w:pStyle w:val="1"/>
      </w:pPr>
      <w:r>
        <w:t>1. Δεδομένα, Ζητούμενα — και τι λείπει (3 λεπτά)</w:t>
      </w:r>
    </w:p>
    <w:p>
      <w:pPr>
        <w:spacing w:after="80"/>
      </w:pPr>
      <w:r>
        <w:rPr>
          <w:b w:val="0"/>
        </w:rPr>
        <w:t xml:space="preserve">Θα βάψουμε τον τοίχο της τάξης για ένα mural. Ο τοίχος έχει </w:t>
      </w:r>
      <w:r>
        <w:rPr>
          <w:b/>
        </w:rPr>
        <w:t>μήκος 4 m</w:t>
      </w:r>
      <w:r>
        <w:rPr>
          <w:b w:val="0"/>
        </w:rPr>
        <w:t xml:space="preserve">. Πόσα </w:t>
      </w:r>
      <w:r>
        <w:rPr>
          <w:b/>
        </w:rPr>
        <w:t>κουτιά</w:t>
      </w:r>
      <w:r>
        <w:rPr>
          <w:b w:val="0"/>
        </w:rPr>
        <w:t xml:space="preserve"> μπογιά θα αγοράσουμε;</w:t>
      </w:r>
    </w:p>
    <w:p>
      <w:pPr>
        <w:spacing w:after="80"/>
      </w:pPr>
      <w:r>
        <w:rPr>
          <w:i/>
          <w:color w:val="56657C"/>
          <w:sz w:val="19"/>
        </w:rPr>
        <w:t>Δεν το λύνετε. Γράψτε τα δεδομένα με όνομα (όνομα = τιμή) και μετά: τι ΛΕΙΠΕΙ για να λυθεί;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B8C4D6"/>
          <w:left w:val="single" w:sz="4" w:space="0" w:color="B8C4D6"/>
          <w:bottom w:val="single" w:sz="4" w:space="0" w:color="B8C4D6"/>
          <w:right w:val="single" w:sz="4" w:space="0" w:color="B8C4D6"/>
          <w:insideH w:val="single" w:sz="4" w:space="0" w:color="B8C4D6"/>
          <w:insideV w:val="single" w:sz="4" w:space="0" w:color="B8C4D6"/>
        </w:tblBorders>
      </w:tblPr>
      <w:tblGrid>
        <w:gridCol w:w="3402"/>
        <w:gridCol w:w="2608"/>
        <w:gridCol w:w="3628"/>
      </w:tblGrid>
      <w:tr>
        <w:tc>
          <w:tcPr>
            <w:tcW w:type="dxa" w:w="3402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18"/>
              </w:rPr>
            </w:r>
            <w:r>
              <w:rPr>
                <w:b/>
                <w:color w:val="FFFFFF"/>
                <w:sz w:val="18"/>
              </w:rPr>
              <w:t>Δεδομένα (όνομα = τιμή)</w:t>
            </w:r>
          </w:p>
        </w:tc>
        <w:tc>
          <w:tcPr>
            <w:tcW w:type="dxa" w:w="2608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18"/>
              </w:rPr>
            </w:r>
            <w:r>
              <w:rPr>
                <w:b/>
                <w:color w:val="FFFFFF"/>
                <w:sz w:val="18"/>
              </w:rPr>
              <w:t>Ζητούμενα</w:t>
            </w:r>
          </w:p>
        </w:tc>
        <w:tc>
          <w:tcPr>
            <w:tcW w:type="dxa" w:w="3628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18"/>
              </w:rPr>
            </w:r>
            <w:r>
              <w:rPr>
                <w:b/>
                <w:color w:val="FFFFFF"/>
                <w:sz w:val="18"/>
              </w:rPr>
              <w:t>Τι λείπει για να λυθεί;</w:t>
            </w:r>
          </w:p>
        </w:tc>
      </w:tr>
      <w:tr>
        <w:tc>
          <w:tcPr>
            <w:tcW w:type="dxa" w:w="3402"/>
          </w:tcPr>
          <w:p>
            <w:pPr>
              <w:spacing w:after="60"/>
            </w:pPr>
            <w:sdt>
              <w:sdtPr>
                <w:alias w:val="Δεδομένα 1 1"/>
                <w:tag w:val="Δεδομένα 1 1"/>
                <w:id w:val="401036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</w:t>
                </w:r>
              </w:sdtContent>
            </w:sdt>
          </w:p>
          <w:p>
            <w:pPr>
              <w:spacing w:after="60"/>
            </w:pPr>
            <w:sdt>
              <w:sdtPr>
                <w:alias w:val="Δεδομένα 1 2"/>
                <w:tag w:val="Δεδομένα 1 2"/>
                <w:id w:val="401037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</w:t>
                </w:r>
              </w:sdtContent>
            </w:sdt>
          </w:p>
          <w:p>
            <w:pPr>
              <w:spacing w:after="60"/>
            </w:pPr>
            <w:sdt>
              <w:sdtPr>
                <w:alias w:val="Δεδομένα 1 3"/>
                <w:tag w:val="Δεδομένα 1 3"/>
                <w:id w:val="401038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</w:t>
                </w:r>
              </w:sdtContent>
            </w:sdt>
          </w:p>
        </w:tc>
        <w:tc>
          <w:tcPr>
            <w:tcW w:type="dxa" w:w="2608"/>
          </w:tcPr>
          <w:p>
            <w:pPr>
              <w:spacing w:after="60"/>
            </w:pPr>
            <w:sdt>
              <w:sdtPr>
                <w:alias w:val="Ζητούμενα 1 1"/>
                <w:tag w:val="Ζητούμενα 1 1"/>
                <w:id w:val="401039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</w:t>
                </w:r>
              </w:sdtContent>
            </w:sdt>
          </w:p>
          <w:p>
            <w:pPr>
              <w:spacing w:after="60"/>
            </w:pPr>
            <w:sdt>
              <w:sdtPr>
                <w:alias w:val="Ζητούμενα 1 2"/>
                <w:tag w:val="Ζητούμενα 1 2"/>
                <w:id w:val="401040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</w:t>
                </w:r>
              </w:sdtContent>
            </w:sdt>
          </w:p>
        </w:tc>
        <w:tc>
          <w:tcPr>
            <w:tcW w:type="dxa" w:w="3628"/>
          </w:tcPr>
          <w:p>
            <w:pPr>
              <w:spacing w:after="60"/>
            </w:pPr>
            <w:sdt>
              <w:sdtPr>
                <w:alias w:val="Λείπει 1 1"/>
                <w:tag w:val="Λείπει 1 1"/>
                <w:id w:val="401041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</w:t>
                </w:r>
              </w:sdtContent>
            </w:sdt>
          </w:p>
          <w:p>
            <w:pPr>
              <w:spacing w:after="60"/>
            </w:pPr>
            <w:sdt>
              <w:sdtPr>
                <w:alias w:val="Λείπει 1 2"/>
                <w:tag w:val="Λείπει 1 2"/>
                <w:id w:val="401042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</w:t>
                </w:r>
              </w:sdtContent>
            </w:sdt>
          </w:p>
          <w:p>
            <w:pPr>
              <w:spacing w:after="60"/>
            </w:pPr>
            <w:sdt>
              <w:sdtPr>
                <w:alias w:val="Λείπει 1 3"/>
                <w:tag w:val="Λείπει 1 3"/>
                <w:id w:val="401043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</w:t>
                </w:r>
              </w:sdtContent>
            </w:sdt>
          </w:p>
        </w:tc>
      </w:tr>
    </w:tbl>
    <w:p>
      <w:pPr>
        <w:pStyle w:val="1"/>
        <w:pageBreakBefore/>
      </w:pPr>
      <w:r>
        <w:t>2. Ο χαλασμένος αλγόριθμος</w:t>
      </w:r>
    </w:p>
    <w:p>
      <w:pPr>
        <w:pStyle w:val="2"/>
        <w:numPr>
          <w:ilvl w:val="0"/>
          <w:numId w:val="0"/>
        </w:numPr>
      </w:pPr>
      <w:r>
        <w:t>2α. «Τύπωμα σχεδίου σε μπλουζάκι με μεταξοτυπία» (9 λεπτά)</w:t>
      </w:r>
    </w:p>
    <w:p>
      <w:pPr>
        <w:spacing w:after="80"/>
      </w:pPr>
      <w:r>
        <w:rPr>
          <w:b/>
        </w:rPr>
        <w:t>Τρία</w:t>
      </w:r>
      <w:r>
        <w:rPr>
          <w:b w:val="0"/>
        </w:rPr>
        <w:t xml:space="preserve"> από τα βήματα είναι </w:t>
      </w:r>
      <w:r>
        <w:rPr>
          <w:b/>
        </w:rPr>
        <w:t>χαλασμένα</w:t>
      </w:r>
      <w:r>
        <w:rPr>
          <w:b w:val="0"/>
        </w:rPr>
        <w:t>: το καθένα παραβιάζει ένα από τα πέντε χαρακτηριστικά (Είσοδος, Έξοδος, Καθοριστικότητα, Περατότητα, Αποτελεσματικότητα).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B8C4D6"/>
          <w:left w:val="single" w:sz="4" w:space="0" w:color="B8C4D6"/>
          <w:bottom w:val="single" w:sz="4" w:space="0" w:color="B8C4D6"/>
          <w:right w:val="single" w:sz="4" w:space="0" w:color="B8C4D6"/>
          <w:insideH w:val="single" w:sz="4" w:space="0" w:color="B8C4D6"/>
          <w:insideV w:val="single" w:sz="4" w:space="0" w:color="B8C4D6"/>
        </w:tblBorders>
      </w:tblPr>
      <w:tblGrid>
        <w:gridCol w:w="1247"/>
        <w:gridCol w:w="8391"/>
      </w:tblGrid>
      <w:tr>
        <w:tc>
          <w:tcPr>
            <w:tcW w:type="dxa" w:w="1247"/>
            <w:shd w:val="clear" w:color="auto" w:fill="E4E9F2"/>
          </w:tcPr>
          <w:p>
            <w:pPr>
              <w:spacing w:after="0"/>
            </w:pPr>
            <w:r>
              <w:rPr>
                <w:sz w:val="20"/>
              </w:rPr>
            </w:r>
            <w:r>
              <w:rPr>
                <w:b/>
                <w:sz w:val="20"/>
              </w:rPr>
              <w:t>Βήμα 1</w:t>
            </w:r>
          </w:p>
        </w:tc>
        <w:tc>
          <w:tcPr>
            <w:tcW w:type="dxa" w:w="8391"/>
          </w:tcPr>
          <w:p>
            <w:pPr>
              <w:spacing w:after="0"/>
            </w:pPr>
            <w:r>
              <w:rPr>
                <w:sz w:val="21"/>
              </w:rPr>
            </w:r>
            <w:r>
              <w:rPr>
                <w:b w:val="0"/>
                <w:sz w:val="21"/>
              </w:rPr>
              <w:t>Τοποθετήστε το μπλουζάκι ίσιωμένο στο τραπέζι.</w:t>
            </w:r>
          </w:p>
        </w:tc>
      </w:tr>
      <w:tr>
        <w:tc>
          <w:tcPr>
            <w:tcW w:type="dxa" w:w="1247"/>
            <w:shd w:val="clear" w:color="auto" w:fill="E4E9F2"/>
          </w:tcPr>
          <w:p>
            <w:pPr>
              <w:spacing w:after="0"/>
            </w:pPr>
            <w:r>
              <w:rPr>
                <w:sz w:val="20"/>
              </w:rPr>
            </w:r>
            <w:r>
              <w:rPr>
                <w:b/>
                <w:sz w:val="20"/>
              </w:rPr>
              <w:t>Βήμα 2</w:t>
            </w:r>
          </w:p>
        </w:tc>
        <w:tc>
          <w:tcPr>
            <w:tcW w:type="dxa" w:w="8391"/>
          </w:tcPr>
          <w:p>
            <w:pPr>
              <w:spacing w:after="0"/>
            </w:pPr>
            <w:r>
              <w:rPr>
                <w:sz w:val="21"/>
              </w:rPr>
            </w:r>
            <w:r>
              <w:rPr>
                <w:b w:val="0"/>
                <w:sz w:val="21"/>
              </w:rPr>
              <w:t>Ακουμπήστε το τελάρο πάνω στο μπλουζάκι.</w:t>
            </w:r>
          </w:p>
        </w:tc>
      </w:tr>
      <w:tr>
        <w:tc>
          <w:tcPr>
            <w:tcW w:type="dxa" w:w="1247"/>
            <w:shd w:val="clear" w:color="auto" w:fill="E4E9F2"/>
          </w:tcPr>
          <w:p>
            <w:pPr>
              <w:spacing w:after="0"/>
            </w:pPr>
            <w:r>
              <w:rPr>
                <w:sz w:val="20"/>
              </w:rPr>
            </w:r>
            <w:r>
              <w:rPr>
                <w:b/>
                <w:sz w:val="20"/>
              </w:rPr>
              <w:t>Βήμα 3</w:t>
            </w:r>
          </w:p>
        </w:tc>
        <w:tc>
          <w:tcPr>
            <w:tcW w:type="dxa" w:w="8391"/>
          </w:tcPr>
          <w:p>
            <w:pPr>
              <w:spacing w:after="0"/>
            </w:pPr>
            <w:r>
              <w:rPr>
                <w:sz w:val="21"/>
              </w:rPr>
            </w:r>
            <w:r>
              <w:rPr>
                <w:b w:val="0"/>
                <w:sz w:val="21"/>
              </w:rPr>
              <w:t>Απλώστε το μελάνι πάνω στο τελάρο με γυμνά χέρια.</w:t>
            </w:r>
          </w:p>
        </w:tc>
      </w:tr>
      <w:tr>
        <w:tc>
          <w:tcPr>
            <w:tcW w:type="dxa" w:w="1247"/>
            <w:shd w:val="clear" w:color="auto" w:fill="E4E9F2"/>
          </w:tcPr>
          <w:p>
            <w:pPr>
              <w:spacing w:after="0"/>
            </w:pPr>
            <w:r>
              <w:rPr>
                <w:sz w:val="20"/>
              </w:rPr>
            </w:r>
            <w:r>
              <w:rPr>
                <w:b/>
                <w:sz w:val="20"/>
              </w:rPr>
              <w:t>Βήμα 4</w:t>
            </w:r>
          </w:p>
        </w:tc>
        <w:tc>
          <w:tcPr>
            <w:tcW w:type="dxa" w:w="8391"/>
          </w:tcPr>
          <w:p>
            <w:pPr>
              <w:spacing w:after="0"/>
            </w:pPr>
            <w:r>
              <w:rPr>
                <w:sz w:val="21"/>
              </w:rPr>
            </w:r>
            <w:r>
              <w:rPr>
                <w:b w:val="0"/>
                <w:sz w:val="21"/>
              </w:rPr>
              <w:t>Περάστε τη ράκλα μερικές φορές, όπως σας βγει.</w:t>
            </w:r>
          </w:p>
        </w:tc>
      </w:tr>
      <w:tr>
        <w:tc>
          <w:tcPr>
            <w:tcW w:type="dxa" w:w="1247"/>
            <w:shd w:val="clear" w:color="auto" w:fill="E4E9F2"/>
          </w:tcPr>
          <w:p>
            <w:pPr>
              <w:spacing w:after="0"/>
            </w:pPr>
            <w:r>
              <w:rPr>
                <w:sz w:val="20"/>
              </w:rPr>
            </w:r>
            <w:r>
              <w:rPr>
                <w:b/>
                <w:sz w:val="20"/>
              </w:rPr>
              <w:t>Βήμα 5</w:t>
            </w:r>
          </w:p>
        </w:tc>
        <w:tc>
          <w:tcPr>
            <w:tcW w:type="dxa" w:w="8391"/>
          </w:tcPr>
          <w:p>
            <w:pPr>
              <w:spacing w:after="0"/>
            </w:pPr>
            <w:r>
              <w:rPr>
                <w:sz w:val="21"/>
              </w:rPr>
            </w:r>
            <w:r>
              <w:rPr>
                <w:b w:val="0"/>
                <w:sz w:val="21"/>
              </w:rPr>
              <w:t>Σηκώστε προσεκτικά το τελάρο.</w:t>
            </w:r>
          </w:p>
        </w:tc>
      </w:tr>
      <w:tr>
        <w:tc>
          <w:tcPr>
            <w:tcW w:type="dxa" w:w="1247"/>
            <w:shd w:val="clear" w:color="auto" w:fill="E4E9F2"/>
          </w:tcPr>
          <w:p>
            <w:pPr>
              <w:spacing w:after="0"/>
            </w:pPr>
            <w:r>
              <w:rPr>
                <w:sz w:val="20"/>
              </w:rPr>
            </w:r>
            <w:r>
              <w:rPr>
                <w:b/>
                <w:sz w:val="20"/>
              </w:rPr>
              <w:t>Βήμα 6</w:t>
            </w:r>
          </w:p>
        </w:tc>
        <w:tc>
          <w:tcPr>
            <w:tcW w:type="dxa" w:w="8391"/>
          </w:tcPr>
          <w:p>
            <w:pPr>
              <w:spacing w:after="0"/>
            </w:pPr>
            <w:r>
              <w:rPr>
                <w:sz w:val="21"/>
              </w:rPr>
            </w:r>
            <w:r>
              <w:rPr>
                <w:b w:val="0"/>
                <w:sz w:val="21"/>
              </w:rPr>
              <w:t>Στεγνώστε με το πιστολάκι μέχρι να μη μείνει ούτε ένα μόριο νερού στη Γη.</w:t>
            </w:r>
          </w:p>
        </w:tc>
      </w:tr>
      <w:tr>
        <w:tc>
          <w:tcPr>
            <w:tcW w:type="dxa" w:w="1247"/>
            <w:shd w:val="clear" w:color="auto" w:fill="E4E9F2"/>
          </w:tcPr>
          <w:p>
            <w:pPr>
              <w:spacing w:after="0"/>
            </w:pPr>
            <w:r>
              <w:rPr>
                <w:sz w:val="20"/>
              </w:rPr>
            </w:r>
            <w:r>
              <w:rPr>
                <w:b/>
                <w:sz w:val="20"/>
              </w:rPr>
              <w:t>Βήμα 7</w:t>
            </w:r>
          </w:p>
        </w:tc>
        <w:tc>
          <w:tcPr>
            <w:tcW w:type="dxa" w:w="8391"/>
          </w:tcPr>
          <w:p>
            <w:pPr>
              <w:spacing w:after="0"/>
            </w:pPr>
            <w:r>
              <w:rPr>
                <w:sz w:val="21"/>
              </w:rPr>
            </w:r>
            <w:r>
              <w:rPr>
                <w:b w:val="0"/>
                <w:sz w:val="21"/>
              </w:rPr>
              <w:t>Κρεμάστε το μπλουζάκι.</w:t>
            </w:r>
          </w:p>
        </w:tc>
      </w:tr>
    </w:tbl>
    <w:p>
      <w:pPr>
        <w:spacing w:before="0" w:after="0" w:line="100" w:lineRule="exact"/>
      </w:pPr>
    </w:p>
    <w:p>
      <w:pPr>
        <w:spacing w:after="80"/>
      </w:pPr>
      <w:r>
        <w:rPr>
          <w:i/>
          <w:color w:val="56657C"/>
          <w:sz w:val="19"/>
        </w:rPr>
        <w:t>Για κάθε χαλασμένο βήμα: διαλέξτε τον αριθμό του, ποιο χαρακτηριστικό χαλάει, και γράψτε το σωστά.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B8C4D6"/>
          <w:left w:val="single" w:sz="4" w:space="0" w:color="B8C4D6"/>
          <w:bottom w:val="single" w:sz="4" w:space="0" w:color="B8C4D6"/>
          <w:right w:val="single" w:sz="4" w:space="0" w:color="B8C4D6"/>
          <w:insideH w:val="single" w:sz="4" w:space="0" w:color="B8C4D6"/>
          <w:insideV w:val="single" w:sz="4" w:space="0" w:color="B8C4D6"/>
        </w:tblBorders>
      </w:tblPr>
      <w:tblGrid>
        <w:gridCol w:w="1871"/>
        <w:gridCol w:w="2494"/>
        <w:gridCol w:w="5272"/>
      </w:tblGrid>
      <w:tr>
        <w:tc>
          <w:tcPr>
            <w:tcW w:type="dxa" w:w="1871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18"/>
              </w:rPr>
            </w:r>
            <w:r>
              <w:rPr>
                <w:b/>
                <w:color w:val="FFFFFF"/>
                <w:sz w:val="18"/>
              </w:rPr>
              <w:t>Χαλασμένο βήμα</w:t>
            </w:r>
          </w:p>
        </w:tc>
        <w:tc>
          <w:tcPr>
            <w:tcW w:type="dxa" w:w="2494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18"/>
              </w:rPr>
            </w:r>
            <w:r>
              <w:rPr>
                <w:b/>
                <w:color w:val="FFFFFF"/>
                <w:sz w:val="18"/>
              </w:rPr>
              <w:t>Τι χαλάει;</w:t>
            </w:r>
          </w:p>
        </w:tc>
        <w:tc>
          <w:tcPr>
            <w:tcW w:type="dxa" w:w="5272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18"/>
              </w:rPr>
            </w:r>
            <w:r>
              <w:rPr>
                <w:b/>
                <w:color w:val="FFFFFF"/>
                <w:sz w:val="18"/>
              </w:rPr>
              <w:t>Γράψτε το βήμα σωστά</w:t>
            </w:r>
          </w:p>
        </w:tc>
      </w:tr>
      <w:tr>
        <w:tc>
          <w:tcPr>
            <w:tcW w:type="dxa" w:w="1871"/>
          </w:tcPr>
          <w:p>
            <w:sdt>
              <w:sdtPr>
                <w:alias w:val="2α.1 βήμα"/>
                <w:tag w:val="2α.1 βήμα"/>
                <w:id w:val="401044"/>
                <w:showingPlcHdr/>
                <w:dropDownList>
                  <w:listItem w:displayText="Επιλέξτε…" w:value=""/>
                  <w:listItem w:displayText="Βήμα 1" w:value="Βήμα 1"/>
                  <w:listItem w:displayText="Βήμα 2" w:value="Βήμα 2"/>
                  <w:listItem w:displayText="Βήμα 3" w:value="Βήμα 3"/>
                  <w:listItem w:displayText="Βήμα 4" w:value="Βήμα 4"/>
                  <w:listItem w:displayText="Βήμα 5" w:value="Βήμα 5"/>
                  <w:listItem w:displayText="Βήμα 6" w:value="Βήμα 6"/>
                  <w:listItem w:displayText="Βήμα 7" w:value="Βήμα 7"/>
                </w:dropDownList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Επιλέξτε…</w:t>
                </w:r>
              </w:sdtContent>
            </w:sdt>
          </w:p>
        </w:tc>
        <w:tc>
          <w:tcPr>
            <w:tcW w:type="dxa" w:w="2494"/>
          </w:tcPr>
          <w:p>
            <w:sdt>
              <w:sdtPr>
                <w:alias w:val="2α.1 χαρακτηριστικό"/>
                <w:tag w:val="2α.1 χαρακτηριστικό"/>
                <w:id w:val="401045"/>
                <w:showingPlcHdr/>
                <w:dropDownList>
                  <w:listItem w:displayText="Επιλέξτε…" w:value=""/>
                  <w:listItem w:displayText="Είσοδος" w:value="Είσοδος"/>
                  <w:listItem w:displayText="Έξοδος" w:value="Έξοδος"/>
                  <w:listItem w:displayText="Καθοριστικότητα" w:value="Καθοριστικότητα"/>
                  <w:listItem w:displayText="Περατότητα" w:value="Περατότητα"/>
                  <w:listItem w:displayText="Αποτελεσματικότητα" w:value="Αποτελεσματικότητα"/>
                </w:dropDownList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Επιλέξτε…</w:t>
                </w:r>
              </w:sdtContent>
            </w:sdt>
          </w:p>
        </w:tc>
        <w:tc>
          <w:tcPr>
            <w:tcW w:type="dxa" w:w="5272"/>
          </w:tcPr>
          <w:p>
            <w:pPr>
              <w:spacing w:after="60"/>
            </w:pPr>
            <w:sdt>
              <w:sdtPr>
                <w:alias w:val="2α.1 διόρθωση 1"/>
                <w:tag w:val="2α.1 διόρθωση 1"/>
                <w:id w:val="401046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    </w:t>
                </w:r>
              </w:sdtContent>
            </w:sdt>
          </w:p>
          <w:p>
            <w:pPr>
              <w:spacing w:after="60"/>
            </w:pPr>
            <w:sdt>
              <w:sdtPr>
                <w:alias w:val="2α.1 διόρθωση 2"/>
                <w:tag w:val="2α.1 διόρθωση 2"/>
                <w:id w:val="401047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    </w:t>
                </w:r>
              </w:sdtContent>
            </w:sdt>
          </w:p>
        </w:tc>
      </w:tr>
      <w:tr>
        <w:tc>
          <w:tcPr>
            <w:tcW w:type="dxa" w:w="1871"/>
          </w:tcPr>
          <w:p>
            <w:sdt>
              <w:sdtPr>
                <w:alias w:val="2α.2 βήμα"/>
                <w:tag w:val="2α.2 βήμα"/>
                <w:id w:val="401048"/>
                <w:showingPlcHdr/>
                <w:dropDownList>
                  <w:listItem w:displayText="Επιλέξτε…" w:value=""/>
                  <w:listItem w:displayText="Βήμα 1" w:value="Βήμα 1"/>
                  <w:listItem w:displayText="Βήμα 2" w:value="Βήμα 2"/>
                  <w:listItem w:displayText="Βήμα 3" w:value="Βήμα 3"/>
                  <w:listItem w:displayText="Βήμα 4" w:value="Βήμα 4"/>
                  <w:listItem w:displayText="Βήμα 5" w:value="Βήμα 5"/>
                  <w:listItem w:displayText="Βήμα 6" w:value="Βήμα 6"/>
                  <w:listItem w:displayText="Βήμα 7" w:value="Βήμα 7"/>
                </w:dropDownList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Επιλέξτε…</w:t>
                </w:r>
              </w:sdtContent>
            </w:sdt>
          </w:p>
        </w:tc>
        <w:tc>
          <w:tcPr>
            <w:tcW w:type="dxa" w:w="2494"/>
          </w:tcPr>
          <w:p>
            <w:sdt>
              <w:sdtPr>
                <w:alias w:val="2α.2 χαρακτηριστικό"/>
                <w:tag w:val="2α.2 χαρακτηριστικό"/>
                <w:id w:val="401049"/>
                <w:showingPlcHdr/>
                <w:dropDownList>
                  <w:listItem w:displayText="Επιλέξτε…" w:value=""/>
                  <w:listItem w:displayText="Είσοδος" w:value="Είσοδος"/>
                  <w:listItem w:displayText="Έξοδος" w:value="Έξοδος"/>
                  <w:listItem w:displayText="Καθοριστικότητα" w:value="Καθοριστικότητα"/>
                  <w:listItem w:displayText="Περατότητα" w:value="Περατότητα"/>
                  <w:listItem w:displayText="Αποτελεσματικότητα" w:value="Αποτελεσματικότητα"/>
                </w:dropDownList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Επιλέξτε…</w:t>
                </w:r>
              </w:sdtContent>
            </w:sdt>
          </w:p>
        </w:tc>
        <w:tc>
          <w:tcPr>
            <w:tcW w:type="dxa" w:w="5272"/>
          </w:tcPr>
          <w:p>
            <w:pPr>
              <w:spacing w:after="60"/>
            </w:pPr>
            <w:sdt>
              <w:sdtPr>
                <w:alias w:val="2α.2 διόρθωση 1"/>
                <w:tag w:val="2α.2 διόρθωση 1"/>
                <w:id w:val="401050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    </w:t>
                </w:r>
              </w:sdtContent>
            </w:sdt>
          </w:p>
          <w:p>
            <w:pPr>
              <w:spacing w:after="60"/>
            </w:pPr>
            <w:sdt>
              <w:sdtPr>
                <w:alias w:val="2α.2 διόρθωση 2"/>
                <w:tag w:val="2α.2 διόρθωση 2"/>
                <w:id w:val="401051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    </w:t>
                </w:r>
              </w:sdtContent>
            </w:sdt>
          </w:p>
        </w:tc>
      </w:tr>
      <w:tr>
        <w:tc>
          <w:tcPr>
            <w:tcW w:type="dxa" w:w="1871"/>
          </w:tcPr>
          <w:p>
            <w:sdt>
              <w:sdtPr>
                <w:alias w:val="2α.3 βήμα"/>
                <w:tag w:val="2α.3 βήμα"/>
                <w:id w:val="401052"/>
                <w:showingPlcHdr/>
                <w:dropDownList>
                  <w:listItem w:displayText="Επιλέξτε…" w:value=""/>
                  <w:listItem w:displayText="Βήμα 1" w:value="Βήμα 1"/>
                  <w:listItem w:displayText="Βήμα 2" w:value="Βήμα 2"/>
                  <w:listItem w:displayText="Βήμα 3" w:value="Βήμα 3"/>
                  <w:listItem w:displayText="Βήμα 4" w:value="Βήμα 4"/>
                  <w:listItem w:displayText="Βήμα 5" w:value="Βήμα 5"/>
                  <w:listItem w:displayText="Βήμα 6" w:value="Βήμα 6"/>
                  <w:listItem w:displayText="Βήμα 7" w:value="Βήμα 7"/>
                </w:dropDownList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Επιλέξτε…</w:t>
                </w:r>
              </w:sdtContent>
            </w:sdt>
          </w:p>
        </w:tc>
        <w:tc>
          <w:tcPr>
            <w:tcW w:type="dxa" w:w="2494"/>
          </w:tcPr>
          <w:p>
            <w:sdt>
              <w:sdtPr>
                <w:alias w:val="2α.3 χαρακτηριστικό"/>
                <w:tag w:val="2α.3 χαρακτηριστικό"/>
                <w:id w:val="401053"/>
                <w:showingPlcHdr/>
                <w:dropDownList>
                  <w:listItem w:displayText="Επιλέξτε…" w:value=""/>
                  <w:listItem w:displayText="Είσοδος" w:value="Είσοδος"/>
                  <w:listItem w:displayText="Έξοδος" w:value="Έξοδος"/>
                  <w:listItem w:displayText="Καθοριστικότητα" w:value="Καθοριστικότητα"/>
                  <w:listItem w:displayText="Περατότητα" w:value="Περατότητα"/>
                  <w:listItem w:displayText="Αποτελεσματικότητα" w:value="Αποτελεσματικότητα"/>
                </w:dropDownList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Επιλέξτε…</w:t>
                </w:r>
              </w:sdtContent>
            </w:sdt>
          </w:p>
        </w:tc>
        <w:tc>
          <w:tcPr>
            <w:tcW w:type="dxa" w:w="5272"/>
          </w:tcPr>
          <w:p>
            <w:pPr>
              <w:spacing w:after="60"/>
            </w:pPr>
            <w:sdt>
              <w:sdtPr>
                <w:alias w:val="2α.3 διόρθωση 1"/>
                <w:tag w:val="2α.3 διόρθωση 1"/>
                <w:id w:val="401054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    </w:t>
                </w:r>
              </w:sdtContent>
            </w:sdt>
          </w:p>
          <w:p>
            <w:pPr>
              <w:spacing w:after="60"/>
            </w:pPr>
            <w:sdt>
              <w:sdtPr>
                <w:alias w:val="2α.3 διόρθωση 2"/>
                <w:tag w:val="2α.3 διόρθωση 2"/>
                <w:id w:val="401055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    </w:t>
                </w:r>
              </w:sdtContent>
            </w:sdt>
          </w:p>
        </w:tc>
      </w:tr>
    </w:tbl>
    <w:p>
      <w:pPr>
        <w:pStyle w:val="2"/>
        <w:numPr>
          <w:ilvl w:val="0"/>
          <w:numId w:val="0"/>
        </w:numPr>
      </w:pPr>
      <w:r>
        <w:t>2β. Ποιος τύπος αλγορίθμου είναι; (5 λεπτά)</w:t>
      </w:r>
    </w:p>
    <w:p>
      <w:pPr>
        <w:spacing w:after="80"/>
      </w:pPr>
      <w:r>
        <w:rPr>
          <w:i/>
          <w:color w:val="56657C"/>
          <w:sz w:val="19"/>
        </w:rPr>
        <w:t>Θυμηθείτε τα σημάδια: μία στήλη = σειριακός · κουτιά δίπλα-δίπλα ανάμεσα σε δύο μπάρες = παράλληλος · βέλος που γυρίζει πίσω = επαναληπτικός · ο αλγόριθμος καλεί τον εαυτό του = αναδρομικός.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B8C4D6"/>
          <w:left w:val="single" w:sz="4" w:space="0" w:color="B8C4D6"/>
          <w:bottom w:val="single" w:sz="4" w:space="0" w:color="B8C4D6"/>
          <w:right w:val="single" w:sz="4" w:space="0" w:color="B8C4D6"/>
          <w:insideH w:val="single" w:sz="4" w:space="0" w:color="B8C4D6"/>
          <w:insideV w:val="single" w:sz="4" w:space="0" w:color="B8C4D6"/>
        </w:tblBorders>
      </w:tblPr>
      <w:tblGrid>
        <w:gridCol w:w="3209"/>
        <w:gridCol w:w="3209"/>
        <w:gridCol w:w="3209"/>
      </w:tblGrid>
      <w:tr>
        <w:trPr>
          <w:cantSplit/>
        </w:trPr>
        <w:tc>
          <w:tcPr>
            <w:tcW w:type="dxa" w:w="3209"/>
          </w:tcPr>
          <w:p>
            <w:pPr>
              <w:jc w:val="center"/>
            </w:pPr>
            <w:r>
              <w:rPr>
                <w:b/>
              </w:rPr>
              <w:t>Διάγραμμα Α</w:t>
            </w:r>
          </w:p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872000" cy="16848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diag_Β2_1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000" cy="1684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209"/>
          </w:tcPr>
          <w:p>
            <w:pPr>
              <w:jc w:val="center"/>
            </w:pPr>
            <w:r>
              <w:rPr>
                <w:b/>
              </w:rPr>
              <w:t>Διάγραμμα Β</w:t>
            </w:r>
          </w:p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872000" cy="15876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diag_Β2_2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000" cy="1587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209"/>
          </w:tcPr>
          <w:p>
            <w:pPr>
              <w:jc w:val="center"/>
            </w:pPr>
            <w:r>
              <w:rPr>
                <w:b/>
              </w:rPr>
              <w:t>Διάγραμμα Γ</w:t>
            </w:r>
          </w:p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872000" cy="15660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diag_Β2_3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000" cy="156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>
            <w:tcW w:type="dxa" w:w="3209"/>
          </w:tcPr>
          <w:p>
            <w:pPr>
              <w:jc w:val="center"/>
            </w:pPr>
            <w:sdt>
              <w:sdtPr>
                <w:alias w:val="2β.Α τύπος"/>
                <w:tag w:val="2β.Α τύπος"/>
                <w:id w:val="401056"/>
                <w:showingPlcHdr/>
                <w:dropDownList>
                  <w:listItem w:displayText="Επιλέξτε…" w:value=""/>
                  <w:listItem w:displayText="Σειριακός" w:value="Σειριακός"/>
                  <w:listItem w:displayText="Παράλληλος" w:value="Παράλληλος"/>
                  <w:listItem w:displayText="Επαναληπτικός" w:value="Επαναληπτικός"/>
                  <w:listItem w:displayText="Αναδρομικός" w:value="Αναδρομικός"/>
                </w:dropDownList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Επιλέξτε…</w:t>
                </w:r>
              </w:sdtContent>
            </w:sdt>
          </w:p>
        </w:tc>
        <w:tc>
          <w:tcPr>
            <w:tcW w:type="dxa" w:w="3209"/>
          </w:tcPr>
          <w:p>
            <w:pPr>
              <w:jc w:val="center"/>
            </w:pPr>
            <w:sdt>
              <w:sdtPr>
                <w:alias w:val="2β.Β τύπος"/>
                <w:tag w:val="2β.Β τύπος"/>
                <w:id w:val="401057"/>
                <w:showingPlcHdr/>
                <w:dropDownList>
                  <w:listItem w:displayText="Επιλέξτε…" w:value=""/>
                  <w:listItem w:displayText="Σειριακός" w:value="Σειριακός"/>
                  <w:listItem w:displayText="Παράλληλος" w:value="Παράλληλος"/>
                  <w:listItem w:displayText="Επαναληπτικός" w:value="Επαναληπτικός"/>
                  <w:listItem w:displayText="Αναδρομικός" w:value="Αναδρομικός"/>
                </w:dropDownList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Επιλέξτε…</w:t>
                </w:r>
              </w:sdtContent>
            </w:sdt>
          </w:p>
        </w:tc>
        <w:tc>
          <w:tcPr>
            <w:tcW w:type="dxa" w:w="3209"/>
          </w:tcPr>
          <w:p>
            <w:pPr>
              <w:jc w:val="center"/>
            </w:pPr>
            <w:sdt>
              <w:sdtPr>
                <w:alias w:val="2β.Γ τύπος"/>
                <w:tag w:val="2β.Γ τύπος"/>
                <w:id w:val="401058"/>
                <w:showingPlcHdr/>
                <w:dropDownList>
                  <w:listItem w:displayText="Επιλέξτε…" w:value=""/>
                  <w:listItem w:displayText="Σειριακός" w:value="Σειριακός"/>
                  <w:listItem w:displayText="Παράλληλος" w:value="Παράλληλος"/>
                  <w:listItem w:displayText="Επαναληπτικός" w:value="Επαναληπτικός"/>
                  <w:listItem w:displayText="Αναδρομικός" w:value="Αναδρομικός"/>
                </w:dropDownList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Επιλέξτε…</w:t>
                </w:r>
              </w:sdtContent>
            </w:sdt>
          </w:p>
        </w:tc>
      </w:tr>
    </w:tbl>
    <w:p>
      <w:pPr>
        <w:pStyle w:val="1"/>
      </w:pPr>
      <w:r>
        <w:t>3. Αν τον εκτελούσε ένα ρομπότ… (3 λεπτά · προαιρετικό)</w:t>
      </w:r>
    </w:p>
    <w:p>
      <w:pPr>
        <w:spacing w:after="80"/>
      </w:pPr>
      <w:r>
        <w:rPr>
          <w:b w:val="0"/>
        </w:rPr>
        <w:t xml:space="preserve">Ένας άνθρωπος καταλαβαίνει τα </w:t>
      </w:r>
      <w:r>
        <w:rPr>
          <w:b/>
        </w:rPr>
        <w:t>σωστά</w:t>
      </w:r>
      <w:r>
        <w:rPr>
          <w:b w:val="0"/>
        </w:rPr>
        <w:t xml:space="preserve"> βήματα του Μέρους 2α. Ένα ρομπότ όμως κάνει μόνο πολύ απλές εντολές. Διαλέξτε </w:t>
      </w:r>
      <w:r>
        <w:rPr>
          <w:b/>
        </w:rPr>
        <w:t>ένα</w:t>
      </w:r>
      <w:r>
        <w:rPr>
          <w:b w:val="0"/>
        </w:rPr>
        <w:t xml:space="preserve"> σωστό βήμα που θα έπρεπε να γραφτεί πιο αναλυτικά για το ρομπότ, και γράψτε το.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B8C4D6"/>
          <w:left w:val="single" w:sz="4" w:space="0" w:color="B8C4D6"/>
          <w:bottom w:val="single" w:sz="4" w:space="0" w:color="B8C4D6"/>
          <w:right w:val="single" w:sz="4" w:space="0" w:color="B8C4D6"/>
          <w:insideH w:val="single" w:sz="4" w:space="0" w:color="B8C4D6"/>
          <w:insideV w:val="single" w:sz="4" w:space="0" w:color="B8C4D6"/>
        </w:tblBorders>
      </w:tblPr>
      <w:tblGrid>
        <w:gridCol w:w="1871"/>
        <w:gridCol w:w="7767"/>
      </w:tblGrid>
      <w:tr>
        <w:tc>
          <w:tcPr>
            <w:tcW w:type="dxa" w:w="1871"/>
          </w:tcPr>
          <w:p>
            <w:sdt>
              <w:sdtPr>
                <w:alias w:val="3 βήμα"/>
                <w:tag w:val="3 βήμα"/>
                <w:id w:val="401059"/>
                <w:showingPlcHdr/>
                <w:dropDownList>
                  <w:listItem w:displayText="Επιλέξτε…" w:value=""/>
                  <w:listItem w:displayText="Βήμα 1" w:value="Βήμα 1"/>
                  <w:listItem w:displayText="Βήμα 2" w:value="Βήμα 2"/>
                  <w:listItem w:displayText="Βήμα 5" w:value="Βήμα 5"/>
                  <w:listItem w:displayText="Βήμα 7" w:value="Βήμα 7"/>
                </w:dropDownList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Επιλέξτε…</w:t>
                </w:r>
              </w:sdtContent>
            </w:sdt>
          </w:p>
        </w:tc>
        <w:tc>
          <w:tcPr>
            <w:tcW w:type="dxa" w:w="7767"/>
          </w:tcPr>
          <w:p>
            <w:pPr>
              <w:spacing w:after="60"/>
            </w:pPr>
            <w:sdt>
              <w:sdtPr>
                <w:alias w:val="3 ρομπότ 1"/>
                <w:tag w:val="3 ρομπότ 1"/>
                <w:id w:val="401060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          </w:t>
                </w:r>
              </w:sdtContent>
            </w:sdt>
          </w:p>
          <w:p>
            <w:pPr>
              <w:spacing w:after="60"/>
            </w:pPr>
            <w:sdt>
              <w:sdtPr>
                <w:alias w:val="3 ρομπότ 2"/>
                <w:tag w:val="3 ρομπότ 2"/>
                <w:id w:val="401061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          </w:t>
                </w:r>
              </w:sdtContent>
            </w:sdt>
          </w:p>
        </w:tc>
      </w:tr>
    </w:tbl>
    <w:sectPr w:rsidR="00005455" w:rsidSect="00B51B1F">
      <w:footerReference w:type="default" r:id="rId8"/>
      <w:footnotePr>
        <w:numRestart w:val="eachSect"/>
      </w:footnotePr>
      <w:pgSz w:w="11906" w:h="16838"/>
      <w:pgMar w:top="1020" w:right="1134" w:bottom="1020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A1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/>
    <w:r>
      <w:rPr>
        <w:color w:val="7A869A"/>
        <w:sz w:val="16"/>
      </w:rPr>
      <w:t xml:space="preserve">ΦΕ.05 · Ο χαλασμένος αλγόριθμος · Εφαρμοσμένων Τεχνών · σελ. </w:t>
    </w:r>
    <w:r>
      <w:rPr>
        <w:sz w:val="16"/>
      </w:rPr>
      <w:fldChar w:fldCharType="begin"/>
    </w:r>
    <w:r>
      <w:rPr>
        <w:sz w:val="16"/>
      </w:rPr>
      <w:instrText xml:space="preserve"> PAGE </w:instrText>
    </w:r>
    <w:r>
      <w:rPr>
        <w:sz w:val="16"/>
      </w:rPr>
      <w:fldChar w:fldCharType="separate"/>
    </w:r>
    <w:r>
      <w:rPr>
        <w:sz w:val="16"/>
      </w:rPr>
      <w:t>1</w:t>
    </w:r>
    <w:r>
      <w:rPr>
        <w:sz w:val="16"/>
      </w:rPr>
      <w:fldChar w:fldCharType="end"/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B316F"/>
    <w:multiLevelType w:val="multilevel"/>
    <w:tmpl w:val="48A2E0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566247"/>
    <w:multiLevelType w:val="multilevel"/>
    <w:tmpl w:val="1AE076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D2556A"/>
    <w:multiLevelType w:val="multilevel"/>
    <w:tmpl w:val="1D383B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EF033FA"/>
    <w:multiLevelType w:val="multilevel"/>
    <w:tmpl w:val="6242E6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9E10337"/>
    <w:multiLevelType w:val="multilevel"/>
    <w:tmpl w:val="E774F5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B0E1868"/>
    <w:multiLevelType w:val="multilevel"/>
    <w:tmpl w:val="2788E0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1270A68"/>
    <w:multiLevelType w:val="multilevel"/>
    <w:tmpl w:val="F62EFD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94F0963"/>
    <w:multiLevelType w:val="multilevel"/>
    <w:tmpl w:val="B20276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DEE30A3"/>
    <w:multiLevelType w:val="multilevel"/>
    <w:tmpl w:val="27BC9A70"/>
    <w:lvl w:ilvl="0">
      <w:start w:val="1"/>
      <w:numFmt w:val="bullet"/>
      <w:lvlText w:val=""/>
      <w:lvlJc w:val="left"/>
      <w:pPr>
        <w:tabs>
          <w:tab w:val="num" w:pos="720"/>
        </w:tabs>
        <w:ind w:left="720" w:hanging="360"/>
      </w:pPr>
      <w:rPr>
        <w:rFonts w:ascii="Webdings" w:hAnsi="Web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48E7A86"/>
    <w:multiLevelType w:val="multilevel"/>
    <w:tmpl w:val="6C289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846150A"/>
    <w:multiLevelType w:val="multilevel"/>
    <w:tmpl w:val="8FCADF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E284057"/>
    <w:multiLevelType w:val="multilevel"/>
    <w:tmpl w:val="F59268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FAA1F71"/>
    <w:multiLevelType w:val="hybridMultilevel"/>
    <w:tmpl w:val="E20699D2"/>
    <w:lvl w:ilvl="0" w:tplc="7E4EDCE0">
      <w:start w:val="1"/>
      <w:numFmt w:val="decimal"/>
      <w:pStyle w:val="2"/>
      <w:lvlText w:val="%1."/>
      <w:lvlJc w:val="left"/>
      <w:pPr>
        <w:ind w:left="360" w:hanging="360"/>
      </w:p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E556B8F"/>
    <w:multiLevelType w:val="multilevel"/>
    <w:tmpl w:val="3FEC98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61C370D"/>
    <w:multiLevelType w:val="multilevel"/>
    <w:tmpl w:val="5A62F2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8115DC8"/>
    <w:multiLevelType w:val="multilevel"/>
    <w:tmpl w:val="30F6CD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00E3BCD"/>
    <w:multiLevelType w:val="multilevel"/>
    <w:tmpl w:val="C8283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6F34F2A"/>
    <w:multiLevelType w:val="multilevel"/>
    <w:tmpl w:val="89BC5F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7834803"/>
    <w:multiLevelType w:val="multilevel"/>
    <w:tmpl w:val="99A026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CCF0313"/>
    <w:multiLevelType w:val="multilevel"/>
    <w:tmpl w:val="540E23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9FB775A"/>
    <w:multiLevelType w:val="multilevel"/>
    <w:tmpl w:val="0BC023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A142D90"/>
    <w:multiLevelType w:val="multilevel"/>
    <w:tmpl w:val="4AB468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89841945">
    <w:abstractNumId w:val="8"/>
  </w:num>
  <w:num w:numId="2" w16cid:durableId="1818378465">
    <w:abstractNumId w:val="12"/>
  </w:num>
  <w:num w:numId="3" w16cid:durableId="241454428">
    <w:abstractNumId w:val="9"/>
  </w:num>
  <w:num w:numId="4" w16cid:durableId="969629708">
    <w:abstractNumId w:val="5"/>
  </w:num>
  <w:num w:numId="5" w16cid:durableId="1349064262">
    <w:abstractNumId w:val="2"/>
  </w:num>
  <w:num w:numId="6" w16cid:durableId="1092310986">
    <w:abstractNumId w:val="7"/>
  </w:num>
  <w:num w:numId="7" w16cid:durableId="116685818">
    <w:abstractNumId w:val="4"/>
  </w:num>
  <w:num w:numId="8" w16cid:durableId="836580740">
    <w:abstractNumId w:val="0"/>
  </w:num>
  <w:num w:numId="9" w16cid:durableId="1175149168">
    <w:abstractNumId w:val="14"/>
  </w:num>
  <w:num w:numId="10" w16cid:durableId="1663268490">
    <w:abstractNumId w:val="10"/>
  </w:num>
  <w:num w:numId="11" w16cid:durableId="223224012">
    <w:abstractNumId w:val="18"/>
  </w:num>
  <w:num w:numId="12" w16cid:durableId="1683161806">
    <w:abstractNumId w:val="20"/>
  </w:num>
  <w:num w:numId="13" w16cid:durableId="1365442660">
    <w:abstractNumId w:val="17"/>
  </w:num>
  <w:num w:numId="14" w16cid:durableId="304548843">
    <w:abstractNumId w:val="1"/>
  </w:num>
  <w:num w:numId="15" w16cid:durableId="556430938">
    <w:abstractNumId w:val="16"/>
  </w:num>
  <w:num w:numId="16" w16cid:durableId="1178275089">
    <w:abstractNumId w:val="6"/>
  </w:num>
  <w:num w:numId="17" w16cid:durableId="771557710">
    <w:abstractNumId w:val="19"/>
  </w:num>
  <w:num w:numId="18" w16cid:durableId="2123301954">
    <w:abstractNumId w:val="15"/>
  </w:num>
  <w:num w:numId="19" w16cid:durableId="185754271">
    <w:abstractNumId w:val="21"/>
  </w:num>
  <w:num w:numId="20" w16cid:durableId="268510493">
    <w:abstractNumId w:val="13"/>
  </w:num>
  <w:num w:numId="21" w16cid:durableId="898201811">
    <w:abstractNumId w:val="11"/>
  </w:num>
  <w:num w:numId="22" w16cid:durableId="2104716237">
    <w:abstractNumId w:val="3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D78DC"/>
    <w:rsid w:val="00003DAB"/>
    <w:rsid w:val="00005455"/>
    <w:rsid w:val="00022907"/>
    <w:rsid w:val="00023955"/>
    <w:rsid w:val="00294B8D"/>
    <w:rsid w:val="003130FC"/>
    <w:rsid w:val="00333741"/>
    <w:rsid w:val="004131F0"/>
    <w:rsid w:val="004A2692"/>
    <w:rsid w:val="004B2FBE"/>
    <w:rsid w:val="004E5B40"/>
    <w:rsid w:val="005C5A2D"/>
    <w:rsid w:val="00626E63"/>
    <w:rsid w:val="006D78DC"/>
    <w:rsid w:val="007533E4"/>
    <w:rsid w:val="00816D73"/>
    <w:rsid w:val="00897987"/>
    <w:rsid w:val="008A4359"/>
    <w:rsid w:val="00973812"/>
    <w:rsid w:val="009769A3"/>
    <w:rsid w:val="00B40BC2"/>
    <w:rsid w:val="00B51B1F"/>
    <w:rsid w:val="00B80079"/>
    <w:rsid w:val="00D97EB9"/>
    <w:rsid w:val="00DA2D36"/>
    <w:rsid w:val="00DC40FD"/>
    <w:rsid w:val="00E102AF"/>
    <w:rsid w:val="00F529D8"/>
    <w:rsid w:val="00F67D8A"/>
    <w:rsid w:val="00FB0D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018E6C"/>
  <w15:docId w15:val="{622C9844-8406-499F-AC90-9B86AA7A9E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Strong" w:uiPriority="22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99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26E63"/>
  </w:style>
  <w:style w:type="paragraph" w:styleId="1">
    <w:name w:val="heading 1"/>
    <w:basedOn w:val="a"/>
    <w:next w:val="a0"/>
    <w:link w:val="1Char"/>
    <w:uiPriority w:val="9"/>
    <w:qFormat/>
    <w:rsid w:val="00294B8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b/>
      <w:bCs/>
      <w:color w:val="E97132" w:themeColor="accent2"/>
      <w:sz w:val="40"/>
      <w:szCs w:val="40"/>
      <w:lang w:val="el-GR"/>
    </w:rPr>
  </w:style>
  <w:style w:type="paragraph" w:styleId="2">
    <w:name w:val="heading 2"/>
    <w:basedOn w:val="3"/>
    <w:next w:val="a0"/>
    <w:link w:val="2Char"/>
    <w:uiPriority w:val="9"/>
    <w:unhideWhenUsed/>
    <w:qFormat/>
    <w:rsid w:val="00DA2D36"/>
    <w:pPr>
      <w:numPr>
        <w:numId w:val="2"/>
      </w:numPr>
      <w:outlineLvl w:val="1"/>
    </w:pPr>
    <w:rPr>
      <w:b/>
      <w:bCs/>
      <w:lang w:val="el-GR"/>
    </w:rPr>
  </w:style>
  <w:style w:type="paragraph" w:styleId="3">
    <w:name w:val="heading 3"/>
    <w:basedOn w:val="a"/>
    <w:next w:val="a0"/>
    <w:link w:val="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0"/>
    <w:link w:val="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0"/>
    <w:link w:val="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0"/>
    <w:link w:val="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0"/>
    <w:link w:val="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0"/>
    <w:link w:val="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0"/>
    <w:link w:val="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qFormat/>
    <w:pPr>
      <w:spacing w:before="180" w:after="180"/>
    </w:pPr>
  </w:style>
  <w:style w:type="paragraph" w:customStyle="1" w:styleId="FirstParagraph">
    <w:name w:val="First Paragraph"/>
    <w:basedOn w:val="a0"/>
    <w:next w:val="a0"/>
    <w:qFormat/>
  </w:style>
  <w:style w:type="paragraph" w:customStyle="1" w:styleId="Compact">
    <w:name w:val="Compact"/>
    <w:basedOn w:val="a0"/>
    <w:qFormat/>
    <w:pPr>
      <w:spacing w:before="36" w:after="36"/>
    </w:pPr>
  </w:style>
  <w:style w:type="paragraph" w:styleId="a4">
    <w:name w:val="Title"/>
    <w:basedOn w:val="a"/>
    <w:next w:val="a0"/>
    <w:link w:val="Char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1"/>
    <w:link w:val="a4"/>
    <w:uiPriority w:val="10"/>
    <w:rsid w:val="00A10F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4"/>
    <w:next w:val="a0"/>
    <w:link w:val="Char0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Char0">
    <w:name w:val="Υπότιτλος Char"/>
    <w:basedOn w:val="a1"/>
    <w:link w:val="a5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next w:val="a0"/>
    <w:qFormat/>
    <w:pPr>
      <w:keepNext/>
      <w:keepLines/>
      <w:jc w:val="center"/>
    </w:pPr>
  </w:style>
  <w:style w:type="paragraph" w:styleId="a6">
    <w:name w:val="Date"/>
    <w:next w:val="a0"/>
    <w:qFormat/>
    <w:pPr>
      <w:keepNext/>
      <w:keepLines/>
      <w:jc w:val="center"/>
    </w:pPr>
  </w:style>
  <w:style w:type="paragraph" w:customStyle="1" w:styleId="AbstractTitle">
    <w:name w:val="Abstract Title"/>
    <w:basedOn w:val="a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a"/>
    <w:next w:val="a0"/>
    <w:qFormat/>
    <w:pPr>
      <w:keepNext/>
      <w:keepLines/>
      <w:spacing w:before="100" w:after="300"/>
    </w:pPr>
    <w:rPr>
      <w:sz w:val="20"/>
      <w:szCs w:val="20"/>
    </w:rPr>
  </w:style>
  <w:style w:type="paragraph" w:styleId="a7">
    <w:name w:val="Bibliography"/>
    <w:basedOn w:val="a"/>
    <w:qFormat/>
  </w:style>
  <w:style w:type="character" w:customStyle="1" w:styleId="1Char">
    <w:name w:val="Επικεφαλίδα 1 Char"/>
    <w:basedOn w:val="a1"/>
    <w:link w:val="1"/>
    <w:uiPriority w:val="9"/>
    <w:rsid w:val="00294B8D"/>
    <w:rPr>
      <w:rFonts w:asciiTheme="majorHAnsi" w:eastAsiaTheme="majorEastAsia" w:hAnsiTheme="majorHAnsi" w:cstheme="majorBidi"/>
      <w:b/>
      <w:bCs/>
      <w:color w:val="E97132" w:themeColor="accent2"/>
      <w:sz w:val="40"/>
      <w:szCs w:val="40"/>
      <w:lang w:val="el-GR"/>
    </w:rPr>
  </w:style>
  <w:style w:type="character" w:customStyle="1" w:styleId="2Char">
    <w:name w:val="Επικεφαλίδα 2 Char"/>
    <w:basedOn w:val="a1"/>
    <w:link w:val="2"/>
    <w:uiPriority w:val="9"/>
    <w:rsid w:val="00DA2D36"/>
    <w:rPr>
      <w:rFonts w:eastAsiaTheme="majorEastAsia" w:cstheme="majorBidi"/>
      <w:b/>
      <w:bCs/>
      <w:color w:val="0F4761" w:themeColor="accent1" w:themeShade="BF"/>
      <w:sz w:val="28"/>
      <w:szCs w:val="28"/>
      <w:lang w:val="el-GR"/>
    </w:rPr>
  </w:style>
  <w:style w:type="character" w:customStyle="1" w:styleId="3Char">
    <w:name w:val="Επικεφαλίδα 3 Char"/>
    <w:basedOn w:val="a1"/>
    <w:link w:val="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1"/>
    <w:link w:val="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1"/>
    <w:link w:val="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1"/>
    <w:link w:val="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1"/>
    <w:link w:val="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1"/>
    <w:link w:val="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1"/>
    <w:link w:val="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a8">
    <w:name w:val="Block Text"/>
    <w:basedOn w:val="a0"/>
    <w:next w:val="a0"/>
    <w:uiPriority w:val="9"/>
    <w:unhideWhenUsed/>
    <w:qFormat/>
    <w:pPr>
      <w:spacing w:before="100" w:after="100"/>
      <w:ind w:left="480" w:right="480"/>
    </w:pPr>
  </w:style>
  <w:style w:type="paragraph" w:styleId="a9">
    <w:name w:val="footnote text"/>
    <w:basedOn w:val="a"/>
    <w:uiPriority w:val="9"/>
    <w:unhideWhenUsed/>
    <w:qFormat/>
  </w:style>
  <w:style w:type="paragraph" w:customStyle="1" w:styleId="FootnoteBlockText">
    <w:name w:val="Footnote Block Text"/>
    <w:basedOn w:val="a9"/>
    <w:next w:val="a9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a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a"/>
  </w:style>
  <w:style w:type="paragraph" w:styleId="aa">
    <w:name w:val="caption"/>
    <w:basedOn w:val="a"/>
    <w:link w:val="Char1"/>
    <w:pPr>
      <w:spacing w:after="120"/>
    </w:pPr>
    <w:rPr>
      <w:i/>
    </w:rPr>
  </w:style>
  <w:style w:type="paragraph" w:customStyle="1" w:styleId="TableCaption">
    <w:name w:val="Table Caption"/>
    <w:basedOn w:val="aa"/>
    <w:pPr>
      <w:keepNext/>
    </w:pPr>
  </w:style>
  <w:style w:type="paragraph" w:customStyle="1" w:styleId="ImageCaption">
    <w:name w:val="Image Caption"/>
    <w:basedOn w:val="aa"/>
  </w:style>
  <w:style w:type="paragraph" w:customStyle="1" w:styleId="Figure">
    <w:name w:val="Figure"/>
    <w:basedOn w:val="a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Char1">
    <w:name w:val="Λεζάντα Char"/>
    <w:basedOn w:val="a1"/>
    <w:link w:val="aa"/>
  </w:style>
  <w:style w:type="character" w:customStyle="1" w:styleId="VerbatimChar">
    <w:name w:val="Verbatim Char"/>
    <w:basedOn w:val="Char1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Char1"/>
  </w:style>
  <w:style w:type="character" w:styleId="ab">
    <w:name w:val="footnote reference"/>
    <w:basedOn w:val="Char1"/>
    <w:rPr>
      <w:vertAlign w:val="superscript"/>
    </w:rPr>
  </w:style>
  <w:style w:type="character" w:styleId="-">
    <w:name w:val="Hyperlink"/>
    <w:basedOn w:val="Char1"/>
    <w:rPr>
      <w:color w:val="156082" w:themeColor="accent1"/>
    </w:rPr>
  </w:style>
  <w:style w:type="paragraph" w:styleId="ac">
    <w:name w:val="TOC Heading"/>
    <w:basedOn w:val="1"/>
    <w:next w:val="a0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a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character" w:styleId="ad">
    <w:name w:val="Placeholder Text"/>
    <w:basedOn w:val="a1"/>
    <w:uiPriority w:val="99"/>
    <w:rsid w:val="00E102AF"/>
    <w:rPr>
      <w:color w:val="808080"/>
    </w:rPr>
  </w:style>
  <w:style w:type="paragraph" w:customStyle="1" w:styleId="whitespace-normal">
    <w:name w:val="whitespace-normal"/>
    <w:basedOn w:val="a"/>
    <w:rsid w:val="009769A3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l-GR" w:eastAsia="el-GR"/>
    </w:rPr>
  </w:style>
  <w:style w:type="character" w:styleId="ae">
    <w:name w:val="Strong"/>
    <w:basedOn w:val="a1"/>
    <w:uiPriority w:val="22"/>
    <w:qFormat/>
    <w:rsid w:val="0000545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8" Type="http://schemas.openxmlformats.org/officeDocument/2006/relationships/footer" Target="footer1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/Relationships>
</file>

<file path=word/glossary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2C63C029D6045BF8CA29145D3E66BD1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DB68EA8D-C57B-485C-8EB4-B7FA39F964CA}"/>
      </w:docPartPr>
      <w:docPartBody>
        <w:p w:rsidR="00AC6ADC" w:rsidRDefault="00366018" w:rsidP="00366018">
          <w:pPr>
            <w:pStyle w:val="62C63C029D6045BF8CA29145D3E66BD1"/>
          </w:pPr>
          <w:r w:rsidRPr="00D71A6F">
            <w:rPr>
              <w:rStyle w:val="a3"/>
            </w:rPr>
            <w:t>[Title]</w:t>
          </w:r>
        </w:p>
      </w:docPartBody>
    </w:docPart>
    <w:docPart>
      <w:docPartPr>
        <w:name w:val="ECD3D3FED1D6460D8D647C136CF6044F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59CC40B9-6E58-44DE-B137-8BC48751789F}"/>
      </w:docPartPr>
      <w:docPartBody>
        <w:p w:rsidR="00AC6ADC" w:rsidRDefault="00366018" w:rsidP="00366018">
          <w:pPr>
            <w:pStyle w:val="ECD3D3FED1D6460D8D647C136CF6044F"/>
          </w:pPr>
          <w:r w:rsidRPr="00D71A6F">
            <w:rPr>
              <w:rStyle w:val="a3"/>
            </w:rPr>
            <w:t>[Subject]</w:t>
          </w:r>
        </w:p>
      </w:docPartBody>
    </w:docPart>
    <w:docPart>
      <w:docPartPr>
        <w:name w:val="98264AC0F2714E219DF414A4D5A7E405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2E380079-9BEB-4958-831D-26F90445A9C7}"/>
      </w:docPartPr>
      <w:docPartBody>
        <w:p w:rsidR="00AC6ADC" w:rsidRDefault="00366018" w:rsidP="00366018">
          <w:pPr>
            <w:pStyle w:val="98264AC0F2714E219DF414A4D5A7E405"/>
          </w:pPr>
          <w:r w:rsidRPr="00D71A6F">
            <w:rPr>
              <w:rStyle w:val="a3"/>
            </w:rPr>
            <w:t>[Comments]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A1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6018"/>
    <w:rsid w:val="003130FC"/>
    <w:rsid w:val="00366018"/>
    <w:rsid w:val="007533E4"/>
    <w:rsid w:val="007E1B3D"/>
    <w:rsid w:val="0092220D"/>
    <w:rsid w:val="00AC6ADC"/>
    <w:rsid w:val="00F27AEA"/>
    <w:rsid w:val="00F529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l-GR" w:eastAsia="el-G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366018"/>
    <w:rPr>
      <w:color w:val="808080"/>
    </w:rPr>
  </w:style>
  <w:style w:type="paragraph" w:customStyle="1" w:styleId="62C63C029D6045BF8CA29145D3E66BD1">
    <w:name w:val="62C63C029D6045BF8CA29145D3E66BD1"/>
    <w:rsid w:val="00366018"/>
  </w:style>
  <w:style w:type="paragraph" w:customStyle="1" w:styleId="ECD3D3FED1D6460D8D647C136CF6044F">
    <w:name w:val="ECD3D3FED1D6460D8D647C136CF6044F"/>
    <w:rsid w:val="00366018"/>
  </w:style>
  <w:style w:type="paragraph" w:customStyle="1" w:styleId="98264AC0F2714E219DF414A4D5A7E405">
    <w:name w:val="98264AC0F2714E219DF414A4D5A7E405"/>
    <w:rsid w:val="0036601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1</Pages>
  <Words>965</Words>
  <Characters>5216</Characters>
  <Application>Microsoft Office Word</Application>
  <DocSecurity>0</DocSecurity>
  <Lines>43</Lines>
  <Paragraphs>12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Διαχείριση της κεντρικής μονάδας (ΚΜ)</vt:lpstr>
    </vt:vector>
  </TitlesOfParts>
  <Company/>
  <LinksUpToDate>false</LinksUpToDate>
  <CharactersWithSpaces>6169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ΦΕ.05 · Ο χαλασμένος αλγόριθμος · Εφαρμοσμένων Τεχνών</dc:title>
  <dc:subject>Κεφ. 3.1 Η έννοια του αλγορίθμου · 3.2 Χαρακτηριστικά · 3.4 Βασικοί τύποι αλγορίθμων</dc:subject>
  <dc:creator>Γιώργος Αυγέρης</dc:creator>
  <cp:keywords/>
  <dc:description>Π.ΕΠΑΛ ΣΥΡΟΥ</dc:description>
  <cp:lastModifiedBy>George Avgeris</cp:lastModifiedBy>
  <cp:revision>25</cp:revision>
  <dcterms:created xsi:type="dcterms:W3CDTF">2025-09-17T07:44:00Z</dcterms:created>
  <dcterms:modified xsi:type="dcterms:W3CDTF">2025-10-07T07:20:00Z</dcterms:modified>
</cp:coreProperties>
</file>