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ΦΕ.05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Ο χαλασμένος αλγόριθμος — Δομικών Έργων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3.1 Η έννοια του αλγορίθμου · 3.2 Χαρακτηριστικά · 3.4 Βασικοί τύποι αλγορίθμων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5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9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9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ΦΕ05_Επώνυμο (σε ζευγάρι: ΦΕ05_Επώνυμο1_Επώνυμο2).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το βήμα που παραβιάζει ένα από τα </w:t>
            </w:r>
            <w:r>
              <w:rPr>
                <w:b/>
                <w:sz w:val="20"/>
              </w:rPr>
              <w:t>πέντε χαρακτηριστικά</w:t>
            </w:r>
            <w:r>
              <w:rPr>
                <w:b w:val="0"/>
                <w:sz w:val="20"/>
              </w:rPr>
              <w:t xml:space="preserve"> και να το διορθώνω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αναγνωρίζω σε διάγραμμα αν ένας αλγόριθμος είναι </w:t>
            </w:r>
            <w:r>
              <w:rPr>
                <w:b/>
                <w:sz w:val="20"/>
              </w:rPr>
              <w:t>σειριακός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παράλληλος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επαναληπτικός</w:t>
            </w:r>
            <w:r>
              <w:rPr>
                <w:b w:val="0"/>
                <w:sz w:val="20"/>
              </w:rPr>
              <w:t xml:space="preserve"> ή </w:t>
            </w:r>
            <w:r>
              <w:rPr>
                <w:b/>
                <w:sz w:val="20"/>
              </w:rPr>
              <w:t>αναδρομικός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20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Δεδομένα, Ζητούμενα — και τι λείπει (3 λεπτά)</w:t>
      </w:r>
    </w:p>
    <w:p>
      <w:pPr>
        <w:spacing w:after="80"/>
      </w:pPr>
      <w:r>
        <w:rPr>
          <w:b w:val="0"/>
        </w:rPr>
        <w:t xml:space="preserve">Ο εκσκαφέας βγάζει </w:t>
      </w:r>
      <w:r>
        <w:rPr>
          <w:b/>
        </w:rPr>
        <w:t>20 m³ χώμα την ώρα</w:t>
      </w:r>
      <w:r>
        <w:rPr>
          <w:b w:val="0"/>
        </w:rPr>
        <w:t xml:space="preserve">. Πόσα </w:t>
      </w:r>
      <w:r>
        <w:rPr>
          <w:b/>
        </w:rPr>
        <w:t>δρομολόγια</w:t>
      </w:r>
      <w:r>
        <w:rPr>
          <w:b w:val="0"/>
        </w:rPr>
        <w:t xml:space="preserve"> θα κάνει το φορτηγό για να φύγει όλο το χώμα από τα θεμέλια;</w:t>
      </w:r>
    </w:p>
    <w:p>
      <w:pPr>
        <w:spacing w:after="80"/>
      </w:pPr>
      <w:r>
        <w:rPr>
          <w:i/>
          <w:color w:val="56657C"/>
          <w:sz w:val="19"/>
        </w:rPr>
        <w:t>Δεν το λύνετε. Γράψτε τα δεδομένα με όνομα (όνομα = τιμή) και μετά: τι ΛΕΙΠΕΙ για να λυθεί;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402"/>
        <w:gridCol w:w="2608"/>
        <w:gridCol w:w="3628"/>
      </w:tblGrid>
      <w:tr>
        <w:tc>
          <w:tcPr>
            <w:tcW w:type="dxa" w:w="340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  <w:tc>
          <w:tcPr>
            <w:tcW w:type="dxa" w:w="362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λείπει για να λυθεί;</w:t>
            </w:r>
          </w:p>
        </w:tc>
      </w:tr>
      <w:tr>
        <w:tc>
          <w:tcPr>
            <w:tcW w:type="dxa" w:w="3402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09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09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09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2608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09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09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3628"/>
          </w:tcPr>
          <w:p>
            <w:pPr>
              <w:spacing w:after="60"/>
            </w:pPr>
            <w:sdt>
              <w:sdtPr>
                <w:alias w:val="Λείπει 1 1"/>
                <w:tag w:val="Λείπει 1 1"/>
                <w:id w:val="40109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Λείπει 1 2"/>
                <w:tag w:val="Λείπει 1 2"/>
                <w:id w:val="40110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Λείπει 1 3"/>
                <w:tag w:val="Λείπει 1 3"/>
                <w:id w:val="40110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Ο χαλασμένος αλγόριθμος</w:t>
      </w:r>
    </w:p>
    <w:p>
      <w:pPr>
        <w:pStyle w:val="2"/>
        <w:numPr>
          <w:ilvl w:val="0"/>
          <w:numId w:val="0"/>
        </w:numPr>
      </w:pPr>
      <w:r>
        <w:t>2α. «Παρασκευή κονιάματος στη μπετονιέρα» (9 λεπτά)</w:t>
      </w:r>
    </w:p>
    <w:p>
      <w:pPr>
        <w:spacing w:after="80"/>
      </w:pPr>
      <w:r>
        <w:rPr>
          <w:b/>
        </w:rPr>
        <w:t>Τρία</w:t>
      </w:r>
      <w:r>
        <w:rPr>
          <w:b w:val="0"/>
        </w:rPr>
        <w:t xml:space="preserve"> από τα βήματα είναι </w:t>
      </w:r>
      <w:r>
        <w:rPr>
          <w:b/>
        </w:rPr>
        <w:t>χαλασμένα</w:t>
      </w:r>
      <w:r>
        <w:rPr>
          <w:b w:val="0"/>
        </w:rPr>
        <w:t>: το καθένα παραβιάζει ένα από τα πέντε χαρακτηριστικά (Είσοδος, Έξοδος, Καθοριστικότητα, Περατότητα, Αποτελεσματικότητα).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247"/>
        <w:gridCol w:w="8391"/>
      </w:tblGrid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1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Ελέγξτε ότι η μπετονιέρα είναι καθαρή και στην πρίζα.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2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Ρίξτε άμμο φτυάρι-φτυάρι και μη σταματήσετε ποτέ.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3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Προσθέστε 1 σακί τσιμέντο (25 kg).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4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Ρίξτε αρκετό νερό.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5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Ανακατέψτε 3 λεπτά.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6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Ελέγξτε αν είναι έτοιμο βάζοντας το χέρι μέσα στη μπετονιέρα ενώ γυρίζει.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7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Αδειάστε το κονίαμα στο καρότσι.</w:t>
            </w:r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Για κάθε χαλασμένο βήμα: διαλέξτε τον αριθμό του, ποιο χαρακτηριστικό χαλάει, και γράψτε το σωστά.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871"/>
        <w:gridCol w:w="2494"/>
        <w:gridCol w:w="5272"/>
      </w:tblGrid>
      <w:tr>
        <w:tc>
          <w:tcPr>
            <w:tcW w:type="dxa" w:w="187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Χαλασμένο βήμα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χαλάει;</w:t>
            </w:r>
          </w:p>
        </w:tc>
        <w:tc>
          <w:tcPr>
            <w:tcW w:type="dxa" w:w="527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Γράψτε το βήμα σωστά</w:t>
            </w:r>
          </w:p>
        </w:tc>
      </w:tr>
      <w:tr>
        <w:tc>
          <w:tcPr>
            <w:tcW w:type="dxa" w:w="1871"/>
          </w:tcPr>
          <w:p>
            <w:sdt>
              <w:sdtPr>
                <w:alias w:val="2α.1 βήμα"/>
                <w:tag w:val="2α.1 βήμα"/>
                <w:id w:val="401102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3" w:value="Βήμα 3"/>
                  <w:listItem w:displayText="Βήμα 4" w:value="Βήμα 4"/>
                  <w:listItem w:displayText="Βήμα 5" w:value="Βήμα 5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2α.1 χαρακτηριστικό"/>
                <w:tag w:val="2α.1 χαρακτηριστικό"/>
                <w:id w:val="401103"/>
                <w:showingPlcHdr/>
                <w:dropDownList>
                  <w:listItem w:displayText="Επιλέξτε…" w:value=""/>
                  <w:listItem w:displayText="Είσοδος" w:value="Είσοδος"/>
                  <w:listItem w:displayText="Έξοδος" w:value="Έξοδος"/>
                  <w:listItem w:displayText="Καθοριστικότητα" w:value="Καθοριστικότητα"/>
                  <w:listItem w:displayText="Περατότητα" w:value="Περατότητα"/>
                  <w:listItem w:displayText="Αποτελεσματικότητα" w:value="Αποτελεσματικ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5272"/>
          </w:tcPr>
          <w:p>
            <w:pPr>
              <w:spacing w:after="60"/>
            </w:pPr>
            <w:sdt>
              <w:sdtPr>
                <w:alias w:val="2α.1 διόρθωση 1"/>
                <w:tag w:val="2α.1 διόρθωση 1"/>
                <w:id w:val="40110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α.1 διόρθωση 2"/>
                <w:tag w:val="2α.1 διόρθωση 2"/>
                <w:id w:val="4011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  <w:tr>
        <w:tc>
          <w:tcPr>
            <w:tcW w:type="dxa" w:w="1871"/>
          </w:tcPr>
          <w:p>
            <w:sdt>
              <w:sdtPr>
                <w:alias w:val="2α.2 βήμα"/>
                <w:tag w:val="2α.2 βήμα"/>
                <w:id w:val="401106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3" w:value="Βήμα 3"/>
                  <w:listItem w:displayText="Βήμα 4" w:value="Βήμα 4"/>
                  <w:listItem w:displayText="Βήμα 5" w:value="Βήμα 5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2α.2 χαρακτηριστικό"/>
                <w:tag w:val="2α.2 χαρακτηριστικό"/>
                <w:id w:val="401107"/>
                <w:showingPlcHdr/>
                <w:dropDownList>
                  <w:listItem w:displayText="Επιλέξτε…" w:value=""/>
                  <w:listItem w:displayText="Είσοδος" w:value="Είσοδος"/>
                  <w:listItem w:displayText="Έξοδος" w:value="Έξοδος"/>
                  <w:listItem w:displayText="Καθοριστικότητα" w:value="Καθοριστικότητα"/>
                  <w:listItem w:displayText="Περατότητα" w:value="Περατότητα"/>
                  <w:listItem w:displayText="Αποτελεσματικότητα" w:value="Αποτελεσματικ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5272"/>
          </w:tcPr>
          <w:p>
            <w:pPr>
              <w:spacing w:after="60"/>
            </w:pPr>
            <w:sdt>
              <w:sdtPr>
                <w:alias w:val="2α.2 διόρθωση 1"/>
                <w:tag w:val="2α.2 διόρθωση 1"/>
                <w:id w:val="40110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α.2 διόρθωση 2"/>
                <w:tag w:val="2α.2 διόρθωση 2"/>
                <w:id w:val="40110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  <w:tr>
        <w:tc>
          <w:tcPr>
            <w:tcW w:type="dxa" w:w="1871"/>
          </w:tcPr>
          <w:p>
            <w:sdt>
              <w:sdtPr>
                <w:alias w:val="2α.3 βήμα"/>
                <w:tag w:val="2α.3 βήμα"/>
                <w:id w:val="401110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3" w:value="Βήμα 3"/>
                  <w:listItem w:displayText="Βήμα 4" w:value="Βήμα 4"/>
                  <w:listItem w:displayText="Βήμα 5" w:value="Βήμα 5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2α.3 χαρακτηριστικό"/>
                <w:tag w:val="2α.3 χαρακτηριστικό"/>
                <w:id w:val="401111"/>
                <w:showingPlcHdr/>
                <w:dropDownList>
                  <w:listItem w:displayText="Επιλέξτε…" w:value=""/>
                  <w:listItem w:displayText="Είσοδος" w:value="Είσοδος"/>
                  <w:listItem w:displayText="Έξοδος" w:value="Έξοδος"/>
                  <w:listItem w:displayText="Καθοριστικότητα" w:value="Καθοριστικότητα"/>
                  <w:listItem w:displayText="Περατότητα" w:value="Περατότητα"/>
                  <w:listItem w:displayText="Αποτελεσματικότητα" w:value="Αποτελεσματικ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5272"/>
          </w:tcPr>
          <w:p>
            <w:pPr>
              <w:spacing w:after="60"/>
            </w:pPr>
            <w:sdt>
              <w:sdtPr>
                <w:alias w:val="2α.3 διόρθωση 1"/>
                <w:tag w:val="2α.3 διόρθωση 1"/>
                <w:id w:val="40111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α.3 διόρθωση 2"/>
                <w:tag w:val="2α.3 διόρθωση 2"/>
                <w:id w:val="40111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pStyle w:val="2"/>
        <w:numPr>
          <w:ilvl w:val="0"/>
          <w:numId w:val="0"/>
        </w:numPr>
      </w:pPr>
      <w:r>
        <w:t>2β. Ποιος τύπος αλγορίθμου είναι; (5 λεπτά)</w:t>
      </w:r>
    </w:p>
    <w:p>
      <w:pPr>
        <w:spacing w:after="80"/>
      </w:pPr>
      <w:r>
        <w:rPr>
          <w:i/>
          <w:color w:val="56657C"/>
          <w:sz w:val="19"/>
        </w:rPr>
        <w:t>Θυμηθείτε τα σημάδια: μία στήλη = σειριακός · κουτιά δίπλα-δίπλα ανάμεσα σε δύο μπάρες = παράλληλος · βέλος που γυρίζει πίσω = επαναληπτικός · ο αλγόριθμος καλεί τον εαυτό του = αναδρομικός.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09"/>
        <w:gridCol w:w="3209"/>
        <w:gridCol w:w="3209"/>
      </w:tblGrid>
      <w:tr>
        <w:trPr>
          <w:cantSplit/>
        </w:trPr>
        <w:tc>
          <w:tcPr>
            <w:tcW w:type="dxa" w:w="3209"/>
          </w:tcPr>
          <w:p>
            <w:pPr>
              <w:jc w:val="center"/>
            </w:pPr>
            <w:r>
              <w:rPr>
                <w:b/>
              </w:rPr>
              <w:t>Διάγραμμα Α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58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ag_Β4_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58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09"/>
          </w:tcPr>
          <w:p>
            <w:pPr>
              <w:jc w:val="center"/>
            </w:pPr>
            <w:r>
              <w:rPr>
                <w:b/>
              </w:rPr>
              <w:t>Διάγραμμα Β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72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ag_Β4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09"/>
          </w:tcPr>
          <w:p>
            <w:pPr>
              <w:jc w:val="center"/>
            </w:pPr>
            <w:r>
              <w:rPr>
                <w:b/>
              </w:rPr>
              <w:t>Διάγραμμα Γ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263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ag_Β4_3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26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209"/>
          </w:tcPr>
          <w:p>
            <w:pPr>
              <w:jc w:val="center"/>
            </w:pPr>
            <w:sdt>
              <w:sdtPr>
                <w:alias w:val="2β.Α τύπος"/>
                <w:tag w:val="2β.Α τύπος"/>
                <w:id w:val="401114"/>
                <w:showingPlcHdr/>
                <w:dropDownList>
                  <w:listItem w:displayText="Επιλέξτε…" w:value=""/>
                  <w:listItem w:displayText="Σειριακός" w:value="Σειριακός"/>
                  <w:listItem w:displayText="Παράλληλος" w:value="Παράλληλος"/>
                  <w:listItem w:displayText="Επαναληπτικός" w:value="Επαναληπτικός"/>
                  <w:listItem w:displayText="Αναδρομικός" w:value="Αναδρομ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209"/>
          </w:tcPr>
          <w:p>
            <w:pPr>
              <w:jc w:val="center"/>
            </w:pPr>
            <w:sdt>
              <w:sdtPr>
                <w:alias w:val="2β.Β τύπος"/>
                <w:tag w:val="2β.Β τύπος"/>
                <w:id w:val="401115"/>
                <w:showingPlcHdr/>
                <w:dropDownList>
                  <w:listItem w:displayText="Επιλέξτε…" w:value=""/>
                  <w:listItem w:displayText="Σειριακός" w:value="Σειριακός"/>
                  <w:listItem w:displayText="Παράλληλος" w:value="Παράλληλος"/>
                  <w:listItem w:displayText="Επαναληπτικός" w:value="Επαναληπτικός"/>
                  <w:listItem w:displayText="Αναδρομικός" w:value="Αναδρομ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209"/>
          </w:tcPr>
          <w:p>
            <w:pPr>
              <w:jc w:val="center"/>
            </w:pPr>
            <w:sdt>
              <w:sdtPr>
                <w:alias w:val="2β.Γ τύπος"/>
                <w:tag w:val="2β.Γ τύπος"/>
                <w:id w:val="401116"/>
                <w:showingPlcHdr/>
                <w:dropDownList>
                  <w:listItem w:displayText="Επιλέξτε…" w:value=""/>
                  <w:listItem w:displayText="Σειριακός" w:value="Σειριακός"/>
                  <w:listItem w:displayText="Παράλληλος" w:value="Παράλληλος"/>
                  <w:listItem w:displayText="Επαναληπτικός" w:value="Επαναληπτικός"/>
                  <w:listItem w:displayText="Αναδρομικός" w:value="Αναδρομ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pStyle w:val="1"/>
      </w:pPr>
      <w:r>
        <w:t>3. Αν τον εκτελούσε ένα ρομπότ… (3 λεπτά · προαιρετικό)</w:t>
      </w:r>
    </w:p>
    <w:p>
      <w:pPr>
        <w:spacing w:after="80"/>
      </w:pPr>
      <w:r>
        <w:rPr>
          <w:b w:val="0"/>
        </w:rPr>
        <w:t xml:space="preserve">Ένας άνθρωπος καταλαβαίνει τα </w:t>
      </w:r>
      <w:r>
        <w:rPr>
          <w:b/>
        </w:rPr>
        <w:t>σωστά</w:t>
      </w:r>
      <w:r>
        <w:rPr>
          <w:b w:val="0"/>
        </w:rPr>
        <w:t xml:space="preserve"> βήματα του Μέρους 2α. Ένα ρομπότ όμως κάνει μόνο πολύ απλές εντολές. Διαλέξτε </w:t>
      </w:r>
      <w:r>
        <w:rPr>
          <w:b/>
        </w:rPr>
        <w:t>ένα</w:t>
      </w:r>
      <w:r>
        <w:rPr>
          <w:b w:val="0"/>
        </w:rPr>
        <w:t xml:space="preserve"> σωστό βήμα που θα έπρεπε να γραφτεί πιο αναλυτικά για το ρομπότ, και γράψτε το.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871"/>
        <w:gridCol w:w="7767"/>
      </w:tblGrid>
      <w:tr>
        <w:tc>
          <w:tcPr>
            <w:tcW w:type="dxa" w:w="1871"/>
          </w:tcPr>
          <w:p>
            <w:sdt>
              <w:sdtPr>
                <w:alias w:val="3 βήμα"/>
                <w:tag w:val="3 βήμα"/>
                <w:id w:val="401117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3" w:value="Βήμα 3"/>
                  <w:listItem w:displayText="Βήμα 5" w:value="Βήμα 5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7767"/>
          </w:tcPr>
          <w:p>
            <w:pPr>
              <w:spacing w:after="60"/>
            </w:pPr>
            <w:sdt>
              <w:sdtPr>
                <w:alias w:val="3 ρομπότ 1"/>
                <w:tag w:val="3 ρομπότ 1"/>
                <w:id w:val="40111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3 ρομπότ 2"/>
                <w:tag w:val="3 ρομπότ 2"/>
                <w:id w:val="40111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ΦΕ.05 · Ο χαλασμένος αλγόριθμος · Δομικών Έργων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ΦΕ.05 · Ο χαλασμένος αλγόριθμος · Δομικών Έργων</dc:title>
  <dc:subject>Κεφ. 3.1 Η έννοια του αλγορίθμου · 3.2 Χαρακτηριστικά · 3.4 Βασικοί τύποι αλγορίθμων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