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space="0" w:color="E97132"/>
          <w:left w:val="single" w:sz="0" w:space="0" w:color="E97132"/>
          <w:bottom w:val="single" w:sz="0" w:space="0" w:color="E97132"/>
          <w:right w:val="single" w:sz="0" w:space="0" w:color="E97132"/>
        </w:tblBorders>
      </w:tblPr>
      <w:tblGrid>
        <w:gridCol w:w="7087"/>
        <w:gridCol w:w="2551"/>
      </w:tblGrid>
      <w:tr>
        <w:tc>
          <w:tcPr>
            <w:tcW w:type="dxa" w:w="708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ΦΥΛΛΟ ΕΡΓΑΣΙΑΣ</w:t>
            </w:r>
          </w:p>
        </w:tc>
        <w:tc>
          <w:tcPr>
            <w:tcW w:type="dxa" w:w="2551"/>
            <w:shd w:val="clear" w:color="auto" w:fill="E97132"/>
          </w:tcPr>
          <w:p>
            <w:pPr>
              <w:spacing w:after="0"/>
              <w:jc w:val="center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ΦΕ.08</w:t>
            </w:r>
          </w:p>
        </w:tc>
      </w:tr>
    </w:tbl>
    <w:p>
      <w:pPr>
        <w:spacing w:before="160" w:after="40"/>
      </w:pPr>
      <w:r>
        <w:rPr>
          <w:b/>
          <w:color w:val="14213A"/>
          <w:sz w:val="36"/>
        </w:rPr>
        <w:t>Από το διάγραμμα στην ψευδογλώσσα — Υγείας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1304"/>
        <w:gridCol w:w="3515"/>
        <w:gridCol w:w="1304"/>
        <w:gridCol w:w="3515"/>
      </w:tblGrid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Μάθημα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Εισαγωγή στις Αρχές της Επιστήμης των Η/Υ · Β΄ ΕΠΑΛ · Γενικής Παιδείας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Θεματική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Κεφ. 4.1 Γενικά στοιχεία αναπαράστασης αλγορίθμων · εντολές Διάβασε, Γράψε, εκχώρηση (4.2)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Καθηγητής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Γιώργος Αυγέρης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Σχολείο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Π.ΕΠΑΛ ΣΥΡΟΥ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Πότε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Μάθημα 8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Μαθητές (1 ή 2)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b w:val="0"/>
                <w:sz w:val="18"/>
              </w:rPr>
              <w:t xml:space="preserve">1. </w:t>
            </w:r>
            <w:sdt>
              <w:sdtPr>
                <w:alias w:val="Ονοματεπώνυμο 1"/>
                <w:tag w:val="Ονοματεπώνυμο 1"/>
                <w:id w:val="40100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</w:t>
                </w:r>
              </w:sdtContent>
            </w:sdt>
          </w:p>
          <w:p>
            <w:pPr>
              <w:spacing w:after="0"/>
            </w:pPr>
            <w:r>
              <w:rPr>
                <w:b w:val="0"/>
                <w:sz w:val="18"/>
              </w:rPr>
              <w:t xml:space="preserve">2. </w:t>
            </w:r>
            <w:sdt>
              <w:sdtPr>
                <w:alias w:val="Ονοματεπώνυμο 2"/>
                <w:tag w:val="Ονοματεπώνυμο 2"/>
                <w:id w:val="40100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spacing w:after="80"/>
      </w:pPr>
      <w:r>
        <w:rPr>
          <w:i/>
          <w:color w:val="56657C"/>
          <w:sz w:val="19"/>
        </w:rPr>
        <w:t>Συμπληρώνετε στον υπολογιστή, μόνοι σας ή σε ζευγάρι: κλικ στα γκρι πεδία. Στο τέλος: Αρχείο → Αποθήκευση ως → Επιφάνεια εργασίας → ΦΕ08_Επώνυμο (σε ζευγάρι: ΦΕ08_Επώνυμο1_Επώνυμο2).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B8C4D6"/>
          <w:left w:val="single" w:sz="6" w:space="0" w:color="B8C4D6"/>
          <w:bottom w:val="single" w:sz="6" w:space="0" w:color="B8C4D6"/>
          <w:right w:val="single" w:sz="6" w:space="0" w:color="B8C4D6"/>
        </w:tblBorders>
      </w:tblPr>
      <w:tblGrid>
        <w:gridCol w:w="9638"/>
      </w:tblGrid>
      <w:tr>
        <w:tc>
          <w:tcPr>
            <w:tcW w:type="dxa" w:w="9638"/>
            <w:shd w:val="clear" w:color="auto" w:fill="F2F5FA"/>
          </w:tcPr>
          <w:p>
            <w:pPr>
              <w:spacing w:after="40"/>
            </w:pPr>
            <w:r>
              <w:rPr>
                <w:b/>
                <w:color w:val="14213A"/>
                <w:sz w:val="22"/>
              </w:rPr>
              <w:t>Στόχοι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</w:t>
            </w:r>
            <w:r>
              <w:rPr>
                <w:b/>
                <w:sz w:val="20"/>
              </w:rPr>
              <w:t>μεταφράζετε</w:t>
            </w:r>
            <w:r>
              <w:rPr>
                <w:b w:val="0"/>
                <w:sz w:val="20"/>
              </w:rPr>
              <w:t xml:space="preserve"> ένα διάγραμμα ροής σε </w:t>
            </w:r>
            <w:r>
              <w:rPr>
                <w:b/>
                <w:sz w:val="20"/>
              </w:rPr>
              <w:t>ψευδογλώσσα</w:t>
            </w:r>
            <w:r>
              <w:rPr>
                <w:b w:val="0"/>
                <w:sz w:val="20"/>
              </w:rPr>
              <w:t>, μία γραμμή για κάθε κουτί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χρησιμοποιώ σωστά τις εντολές </w:t>
            </w:r>
            <w:r>
              <w:rPr>
                <w:b/>
                <w:sz w:val="20"/>
              </w:rPr>
              <w:t>Διάβασε</w:t>
            </w:r>
            <w:r>
              <w:rPr>
                <w:b w:val="0"/>
                <w:sz w:val="20"/>
              </w:rPr>
              <w:t xml:space="preserve">, </w:t>
            </w:r>
            <w:r>
              <w:rPr>
                <w:b/>
                <w:sz w:val="20"/>
              </w:rPr>
              <w:t>Γράψε</w:t>
            </w:r>
            <w:r>
              <w:rPr>
                <w:b w:val="0"/>
                <w:sz w:val="20"/>
              </w:rPr>
              <w:t xml:space="preserve"> και την </w:t>
            </w:r>
            <w:r>
              <w:rPr>
                <w:b/>
                <w:sz w:val="20"/>
              </w:rPr>
              <w:t>εκχώρηση ←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</w:t>
            </w:r>
            <w:r>
              <w:rPr>
                <w:b/>
                <w:sz w:val="20"/>
              </w:rPr>
              <w:t>εκτελείτε</w:t>
            </w:r>
            <w:r>
              <w:rPr>
                <w:b w:val="0"/>
                <w:sz w:val="20"/>
              </w:rPr>
              <w:t xml:space="preserve"> λίγες γραμμές ψευδογλώσσας με πίνακα τιμών, ακόμη κι όταν μια μεταβλητή αλλάζει τιμή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ξεχωρίζω </w:t>
            </w:r>
            <w:r>
              <w:rPr>
                <w:b/>
                <w:sz w:val="20"/>
              </w:rPr>
              <w:t>μεταβλητή</w:t>
            </w:r>
            <w:r>
              <w:rPr>
                <w:b w:val="0"/>
                <w:sz w:val="20"/>
              </w:rPr>
              <w:t xml:space="preserve"> από </w:t>
            </w:r>
            <w:r>
              <w:rPr>
                <w:b/>
                <w:sz w:val="20"/>
              </w:rPr>
              <w:t>σταθερά</w:t>
            </w:r>
            <w:r>
              <w:rPr>
                <w:b w:val="0"/>
                <w:sz w:val="20"/>
              </w:rPr>
              <w:t xml:space="preserve"> και </w:t>
            </w:r>
            <w:r>
              <w:rPr>
                <w:b/>
                <w:sz w:val="20"/>
              </w:rPr>
              <w:t>αποδεκτό</w:t>
            </w:r>
            <w:r>
              <w:rPr>
                <w:b w:val="0"/>
                <w:sz w:val="20"/>
              </w:rPr>
              <w:t xml:space="preserve"> από μη αποδεκτό όνομα μεταβλητής</w:t>
            </w:r>
          </w:p>
          <w:p>
            <w:pPr>
              <w:spacing w:before="60" w:after="0"/>
            </w:pPr>
            <w:r>
              <w:rPr>
                <w:i/>
                <w:color w:val="56657C"/>
                <w:sz w:val="18"/>
              </w:rPr>
              <w:t>Διάρκεια: 26 λεπτά · Ατομικά ή σε ζευγάρι · Flowgorithm: ανοίγετε έτοιμα αρχεία, δεν σχεδιάζετε</w:t>
            </w:r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1. Δεδομένα και Ζητούμενα (3 λεπτά)</w:t>
      </w:r>
    </w:p>
    <w:p>
      <w:pPr>
        <w:spacing w:after="80"/>
      </w:pPr>
      <w:r>
        <w:rPr>
          <w:b w:val="0"/>
        </w:rPr>
        <w:t xml:space="preserve">Ο γιατρός γράφει </w:t>
      </w:r>
      <w:r>
        <w:rPr>
          <w:b/>
        </w:rPr>
        <w:t>5 mg φαρμάκου για κάθε κιλό</w:t>
      </w:r>
      <w:r>
        <w:rPr>
          <w:b w:val="0"/>
        </w:rPr>
        <w:t xml:space="preserve"> βάρους. Ο ασθενής ζυγίζει </w:t>
      </w:r>
      <w:r>
        <w:rPr>
          <w:b/>
        </w:rPr>
        <w:t>60 kg</w:t>
      </w:r>
      <w:r>
        <w:rPr>
          <w:b w:val="0"/>
        </w:rPr>
        <w:t xml:space="preserve"> και κάθε χάπι έχει </w:t>
      </w:r>
      <w:r>
        <w:rPr>
          <w:b/>
        </w:rPr>
        <w:t>100 mg</w:t>
      </w:r>
      <w:r>
        <w:rPr>
          <w:b w:val="0"/>
        </w:rPr>
        <w:t>. Πόσα mg χρειάζεται και πόσα χάπια είναι αυτά;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5386"/>
        <w:gridCol w:w="4252"/>
      </w:tblGrid>
      <w:tr>
        <w:tc>
          <w:tcPr>
            <w:tcW w:type="dxa" w:w="5386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Δεδομένα (όνομα = τιμή)</w:t>
            </w:r>
          </w:p>
        </w:tc>
        <w:tc>
          <w:tcPr>
            <w:tcW w:type="dxa" w:w="4252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Ζητούμενα</w:t>
            </w:r>
          </w:p>
        </w:tc>
      </w:tr>
      <w:tr>
        <w:tc>
          <w:tcPr>
            <w:tcW w:type="dxa" w:w="5386"/>
          </w:tcPr>
          <w:p>
            <w:pPr>
              <w:spacing w:after="60"/>
            </w:pPr>
            <w:sdt>
              <w:sdtPr>
                <w:alias w:val="Δεδομένα 1"/>
                <w:tag w:val="Δεδομένα 1"/>
                <w:id w:val="40100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2"/>
                <w:tag w:val="Δεδομένα 2"/>
                <w:id w:val="40100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3"/>
                <w:tag w:val="Δεδομένα 3"/>
                <w:id w:val="40100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</w:tc>
        <w:tc>
          <w:tcPr>
            <w:tcW w:type="dxa" w:w="4252"/>
          </w:tcPr>
          <w:p>
            <w:pPr>
              <w:spacing w:after="60"/>
            </w:pPr>
            <w:sdt>
              <w:sdtPr>
                <w:alias w:val="Ζητούμενα 1"/>
                <w:tag w:val="Ζητούμενα 1"/>
                <w:id w:val="40101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Ζητούμενα 2"/>
                <w:tag w:val="Ζητούμενα 2"/>
                <w:id w:val="40101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</w:t>
                </w:r>
              </w:sdtContent>
            </w:sdt>
          </w:p>
        </w:tc>
      </w:tr>
    </w:tbl>
    <w:p>
      <w:pPr>
        <w:pStyle w:val="1"/>
      </w:pPr>
      <w:r>
        <w:t>2α. Τρέχω το διάγραμμα και το γράφω σε ψευδογλώσσα (10 λεπτά)</w:t>
      </w:r>
    </w:p>
    <w:p>
      <w:pPr>
        <w:spacing w:after="80"/>
      </w:pPr>
      <w:r>
        <w:rPr>
          <w:b/>
        </w:rPr>
        <w:t>Βήμα 1 · Flowgorithm.</w:t>
      </w:r>
      <w:r>
        <w:rPr>
          <w:b w:val="0"/>
        </w:rPr>
        <w:t xml:space="preserve"> Από το eClass (Μάθημα 08) κατεβάστε το </w:t>
      </w:r>
      <w:r>
        <w:rPr>
          <w:b/>
        </w:rPr>
        <w:t>M08_B1.zip</w:t>
      </w:r>
      <w:r>
        <w:rPr>
          <w:b w:val="0"/>
        </w:rPr>
        <w:t xml:space="preserve"> και ανοίξτε το (διπλό κλικ). Μέσα, διπλό κλικ στο </w:t>
      </w:r>
      <w:r>
        <w:rPr>
          <w:b/>
        </w:rPr>
        <w:t>M08_B1_2a.fprg</w:t>
      </w:r>
      <w:r>
        <w:rPr>
          <w:b w:val="0"/>
        </w:rPr>
        <w:t xml:space="preserve">. Πατήστε ▶ </w:t>
      </w:r>
      <w:r>
        <w:rPr>
          <w:b/>
        </w:rPr>
        <w:t>Run</w:t>
      </w:r>
      <w:r>
        <w:rPr>
          <w:b w:val="0"/>
        </w:rPr>
        <w:t xml:space="preserve"> και δώστε </w:t>
      </w:r>
      <w:r>
        <w:rPr>
          <w:b/>
        </w:rPr>
        <w:t>βάρος = 60</w:t>
      </w:r>
      <w:r>
        <w:rPr>
          <w:b w:val="0"/>
        </w:rPr>
        <w:t xml:space="preserve"> · </w:t>
      </w:r>
      <w:r>
        <w:rPr>
          <w:b/>
        </w:rPr>
        <w:t>δόση = 5</w:t>
      </w:r>
      <w:r>
        <w:rPr>
          <w:b w:val="0"/>
        </w:rPr>
        <w:t xml:space="preserve"> (δεκαδικά με </w:t>
      </w:r>
      <w:r>
        <w:rPr>
          <w:b/>
        </w:rPr>
        <w:t>τελεία</w:t>
      </w:r>
      <w:r>
        <w:rPr>
          <w:b w:val="0"/>
        </w:rPr>
        <w:t>). Τι έγραψε η οθόνη;</w:t>
      </w:r>
    </w:p>
    <w:p>
      <w:r>
        <w:rPr>
          <w:b w:val="0"/>
        </w:rPr>
        <w:t xml:space="preserve">Η οθόνη του Flowgorithm έγραψε:  </w:t>
      </w:r>
      <w:sdt>
        <w:sdtPr>
          <w:alias w:val="2α οθόνη"/>
          <w:tag w:val="2α οθόνη"/>
          <w:id w:val="401012"/>
          <w:showingPlcHdr/>
          <w:text/>
        </w:sdtPr>
        <w:sdtContent>
          <w:r>
            <w:rPr>
              <w:color w:val="7A869A"/>
              <w:shd w:val="clear" w:color="auto" w:fill="F2F5FA"/>
            </w:rPr>
            <w:t xml:space="preserve">                              </w:t>
          </w:r>
        </w:sdtContent>
      </w:sdt>
    </w:p>
    <w:p>
      <w:pPr>
        <w:spacing w:after="80"/>
      </w:pPr>
      <w:r>
        <w:rPr>
          <w:i/>
          <w:color w:val="56657C"/>
          <w:sz w:val="19"/>
        </w:rPr>
        <w:t>Στο Flowgorithm τα ονόματα είναι χωρίς τόνους (βαρος)· στην ψευδογλώσσα γράψτε τα με τόνους, όπως στο διάγραμμα παρακάτω.</w:t>
      </w:r>
    </w:p>
    <w:p>
      <w:pPr>
        <w:spacing w:after="80"/>
      </w:pPr>
      <w:r>
        <w:rPr>
          <w:b/>
        </w:rPr>
        <w:t>Βήμα 2 · Ψευδογλώσσα.</w:t>
      </w:r>
      <w:r>
        <w:rPr>
          <w:b w:val="0"/>
        </w:rPr>
        <w:t xml:space="preserve"> Γράψτε δίπλα σε κάθε κουτί τη γραμμή της ψευδογλώσσας. Το όνομα του αλγορίθμου: </w:t>
      </w:r>
      <w:r>
        <w:rPr>
          <w:b/>
        </w:rPr>
        <w:t>Δόση</w:t>
      </w:r>
      <w:r>
        <w:rPr>
          <w:b w:val="0"/>
        </w:rPr>
        <w:t xml:space="preserve">. Θυμηθείτε: το = του ορθογωνίου γίνεται </w:t>
      </w:r>
      <w:r>
        <w:rPr>
          <w:b/>
        </w:rPr>
        <w:t>←</w:t>
      </w:r>
      <w:r>
        <w:rPr>
          <w:b w:val="0"/>
        </w:rPr>
        <w:t>, το × γίνεται *, το ÷ γίνεται /.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1785734" cy="273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iag_Β1_2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85734" cy="27360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3685"/>
        <w:gridCol w:w="5953"/>
      </w:tblGrid>
      <w:tr>
        <w:trPr>
          <w:cantSplit/>
        </w:trPr>
        <w:tc>
          <w:tcPr>
            <w:tcW w:type="dxa" w:w="3685"/>
            <w:shd w:val="clear" w:color="auto" w:fill="14213A"/>
          </w:tcPr>
          <w:p>
            <w:pPr>
              <w:keepNext/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Κουτί του διαγράμματος</w:t>
            </w:r>
          </w:p>
        </w:tc>
        <w:tc>
          <w:tcPr>
            <w:tcW w:type="dxa" w:w="5953"/>
            <w:shd w:val="clear" w:color="auto" w:fill="14213A"/>
          </w:tcPr>
          <w:p>
            <w:pPr>
              <w:keepNext/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Γραμμή ψευδογλώσσας</w:t>
            </w:r>
          </w:p>
        </w:tc>
      </w:tr>
      <w:tr>
        <w:trPr>
          <w:cantSplit/>
        </w:trPr>
        <w:tc>
          <w:tcPr>
            <w:tcW w:type="dxa" w:w="3685"/>
            <w:shd w:val="clear" w:color="auto" w:fill="E4E9F2"/>
          </w:tcPr>
          <w:p>
            <w:pPr>
              <w:keepNext/>
              <w:spacing w:after="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Αρχή</w:t>
            </w:r>
          </w:p>
        </w:tc>
        <w:tc>
          <w:tcPr>
            <w:tcW w:type="dxa" w:w="5953"/>
          </w:tcPr>
          <w:p>
            <w:pPr>
              <w:keepNext/>
            </w:pPr>
            <w:sdt>
              <w:sdtPr>
                <w:alias w:val="2α γραμμή 1"/>
                <w:tag w:val="2α γραμμή 1"/>
                <w:id w:val="40101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</w:tr>
      <w:tr>
        <w:trPr>
          <w:cantSplit/>
        </w:trPr>
        <w:tc>
          <w:tcPr>
            <w:tcW w:type="dxa" w:w="3685"/>
            <w:shd w:val="clear" w:color="auto" w:fill="E4E9F2"/>
          </w:tcPr>
          <w:p>
            <w:pPr>
              <w:keepNext/>
              <w:spacing w:after="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Διάβασε βάρος, δόση</w:t>
            </w:r>
          </w:p>
        </w:tc>
        <w:tc>
          <w:tcPr>
            <w:tcW w:type="dxa" w:w="5953"/>
          </w:tcPr>
          <w:p>
            <w:pPr>
              <w:keepNext/>
            </w:pPr>
            <w:sdt>
              <w:sdtPr>
                <w:alias w:val="2α γραμμή 2"/>
                <w:tag w:val="2α γραμμή 2"/>
                <w:id w:val="40101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</w:tr>
      <w:tr>
        <w:trPr>
          <w:cantSplit/>
        </w:trPr>
        <w:tc>
          <w:tcPr>
            <w:tcW w:type="dxa" w:w="3685"/>
            <w:shd w:val="clear" w:color="auto" w:fill="E4E9F2"/>
          </w:tcPr>
          <w:p>
            <w:pPr>
              <w:keepNext/>
              <w:spacing w:after="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mg = βάρος × δόση</w:t>
            </w:r>
          </w:p>
        </w:tc>
        <w:tc>
          <w:tcPr>
            <w:tcW w:type="dxa" w:w="5953"/>
          </w:tcPr>
          <w:p>
            <w:pPr>
              <w:keepNext/>
            </w:pPr>
            <w:sdt>
              <w:sdtPr>
                <w:alias w:val="2α γραμμή 3"/>
                <w:tag w:val="2α γραμμή 3"/>
                <w:id w:val="40101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</w:tr>
      <w:tr>
        <w:trPr>
          <w:cantSplit/>
        </w:trPr>
        <w:tc>
          <w:tcPr>
            <w:tcW w:type="dxa" w:w="3685"/>
            <w:shd w:val="clear" w:color="auto" w:fill="E4E9F2"/>
          </w:tcPr>
          <w:p>
            <w:pPr>
              <w:keepNext/>
              <w:spacing w:after="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χάπια = mg ÷ 100</w:t>
            </w:r>
          </w:p>
        </w:tc>
        <w:tc>
          <w:tcPr>
            <w:tcW w:type="dxa" w:w="5953"/>
          </w:tcPr>
          <w:p>
            <w:pPr>
              <w:keepNext/>
            </w:pPr>
            <w:sdt>
              <w:sdtPr>
                <w:alias w:val="2α γραμμή 4"/>
                <w:tag w:val="2α γραμμή 4"/>
                <w:id w:val="40101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</w:tr>
      <w:tr>
        <w:trPr>
          <w:cantSplit/>
        </w:trPr>
        <w:tc>
          <w:tcPr>
            <w:tcW w:type="dxa" w:w="3685"/>
            <w:shd w:val="clear" w:color="auto" w:fill="E4E9F2"/>
          </w:tcPr>
          <w:p>
            <w:pPr>
              <w:keepNext/>
              <w:spacing w:after="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Γράψε mg, χάπια</w:t>
            </w:r>
          </w:p>
        </w:tc>
        <w:tc>
          <w:tcPr>
            <w:tcW w:type="dxa" w:w="5953"/>
          </w:tcPr>
          <w:p>
            <w:pPr>
              <w:keepNext/>
            </w:pPr>
            <w:sdt>
              <w:sdtPr>
                <w:alias w:val="2α γραμμή 5"/>
                <w:tag w:val="2α γραμμή 5"/>
                <w:id w:val="40101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</w:tr>
      <w:tr>
        <w:trPr>
          <w:cantSplit/>
        </w:trPr>
        <w:tc>
          <w:tcPr>
            <w:tcW w:type="dxa" w:w="3685"/>
            <w:shd w:val="clear" w:color="auto" w:fill="E4E9F2"/>
          </w:tcPr>
          <w:p>
            <w:pPr>
              <w:spacing w:after="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Τέλος</w:t>
            </w:r>
          </w:p>
        </w:tc>
        <w:tc>
          <w:tcPr>
            <w:tcW w:type="dxa" w:w="5953"/>
          </w:tcPr>
          <w:p>
            <w:sdt>
              <w:sdtPr>
                <w:alias w:val="2α γραμμή 6"/>
                <w:tag w:val="2α γραμμή 6"/>
                <w:id w:val="40101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</w:tr>
    </w:tbl>
    <w:p>
      <w:pPr>
        <w:pStyle w:val="1"/>
        <w:keepNext/>
      </w:pPr>
      <w:r>
        <w:t>2β. Από την ψευδογλώσσα στον πίνακα τιμών (9 λεπτά)</w:t>
      </w:r>
    </w:p>
    <w:p>
      <w:pPr>
        <w:keepNext/>
        <w:spacing w:after="80"/>
      </w:pPr>
      <w:r>
        <w:rPr>
          <w:b w:val="0"/>
        </w:rPr>
        <w:t xml:space="preserve">Ένας ορός </w:t>
      </w:r>
      <w:r>
        <w:rPr>
          <w:b/>
        </w:rPr>
        <w:t>1200 ml</w:t>
      </w:r>
      <w:r>
        <w:rPr>
          <w:b w:val="0"/>
        </w:rPr>
        <w:t xml:space="preserve"> πρέπει να τρέξει σε </w:t>
      </w:r>
      <w:r>
        <w:rPr>
          <w:b/>
        </w:rPr>
        <w:t>4 ώρες</w:t>
      </w:r>
      <w:r>
        <w:rPr>
          <w:b w:val="0"/>
        </w:rPr>
        <w:t>. Πόσα ml το λεπτό;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</w:tblBorders>
      </w:tblPr>
      <w:tblGrid>
        <w:gridCol w:w="567"/>
        <w:gridCol w:w="6236"/>
      </w:tblGrid>
      <w:tr>
        <w:trPr>
          <w:cantSplit/>
        </w:trPr>
        <w:tc>
          <w:tcPr>
            <w:tcW w:type="dxa" w:w="567"/>
            <w:shd w:val="clear" w:color="auto" w:fill="F4F6FA"/>
          </w:tcPr>
          <w:p>
            <w:pPr>
              <w:keepNext/>
              <w:spacing w:after="40" w:before="40"/>
            </w:pPr>
            <w:r>
              <w:rPr>
                <w:color w:val="56657C"/>
                <w:sz w:val="20"/>
              </w:rPr>
            </w:r>
          </w:p>
        </w:tc>
        <w:tc>
          <w:tcPr>
            <w:tcW w:type="dxa" w:w="6236"/>
            <w:shd w:val="clear" w:color="auto" w:fill="F4F6FA"/>
          </w:tcPr>
          <w:p>
            <w:pPr>
              <w:keepNext/>
              <w:spacing w:after="40" w:before="40"/>
            </w:pPr>
            <w:r>
              <w:rPr>
                <w:rFonts w:ascii="Courier New" w:hAnsi="Courier New" w:cs="Courier New"/>
                <w:sz w:val="21"/>
              </w:rPr>
            </w:r>
            <w:r>
              <w:rPr>
                <w:rFonts w:ascii="Courier New" w:hAnsi="Courier New" w:cs="Courier New"/>
                <w:b/>
                <w:sz w:val="21"/>
              </w:rPr>
              <w:t>Αλγόριθμος Ορός</w:t>
            </w:r>
          </w:p>
        </w:tc>
      </w:tr>
      <w:tr>
        <w:trPr>
          <w:cantSplit/>
        </w:trPr>
        <w:tc>
          <w:tcPr>
            <w:tcW w:type="dxa" w:w="567"/>
            <w:shd w:val="clear" w:color="auto" w:fill="F4F6FA"/>
          </w:tcPr>
          <w:p>
            <w:pPr>
              <w:keepNext/>
              <w:spacing w:after="40" w:before="40"/>
            </w:pPr>
            <w:r>
              <w:rPr>
                <w:color w:val="56657C"/>
                <w:sz w:val="20"/>
              </w:rPr>
            </w:r>
            <w:r>
              <w:rPr>
                <w:b w:val="0"/>
                <w:color w:val="56657C"/>
                <w:sz w:val="20"/>
              </w:rPr>
              <w:t>1</w:t>
            </w:r>
          </w:p>
        </w:tc>
        <w:tc>
          <w:tcPr>
            <w:tcW w:type="dxa" w:w="6236"/>
            <w:shd w:val="clear" w:color="auto" w:fill="F4F6FA"/>
          </w:tcPr>
          <w:p>
            <w:pPr>
              <w:keepNext/>
              <w:spacing w:after="40" w:before="40"/>
            </w:pPr>
            <w:r>
              <w:rPr>
                <w:rFonts w:ascii="Courier New" w:hAnsi="Courier New" w:cs="Courier New"/>
                <w:sz w:val="21"/>
              </w:rPr>
            </w:r>
            <w:r>
              <w:rPr>
                <w:rFonts w:ascii="Courier New" w:hAnsi="Courier New" w:cs="Courier New"/>
                <w:b w:val="0"/>
                <w:sz w:val="21"/>
              </w:rPr>
              <w:t xml:space="preserve">  Διάβασε ml, ώρες</w:t>
            </w:r>
          </w:p>
        </w:tc>
      </w:tr>
      <w:tr>
        <w:trPr>
          <w:cantSplit/>
        </w:trPr>
        <w:tc>
          <w:tcPr>
            <w:tcW w:type="dxa" w:w="567"/>
            <w:shd w:val="clear" w:color="auto" w:fill="F4F6FA"/>
          </w:tcPr>
          <w:p>
            <w:pPr>
              <w:keepNext/>
              <w:spacing w:after="40" w:before="40"/>
            </w:pPr>
            <w:r>
              <w:rPr>
                <w:color w:val="56657C"/>
                <w:sz w:val="20"/>
              </w:rPr>
            </w:r>
            <w:r>
              <w:rPr>
                <w:b w:val="0"/>
                <w:color w:val="56657C"/>
                <w:sz w:val="20"/>
              </w:rPr>
              <w:t>2</w:t>
            </w:r>
          </w:p>
        </w:tc>
        <w:tc>
          <w:tcPr>
            <w:tcW w:type="dxa" w:w="6236"/>
            <w:shd w:val="clear" w:color="auto" w:fill="F4F6FA"/>
          </w:tcPr>
          <w:p>
            <w:pPr>
              <w:keepNext/>
              <w:spacing w:after="40" w:before="40"/>
            </w:pPr>
            <w:r>
              <w:rPr>
                <w:rFonts w:ascii="Courier New" w:hAnsi="Courier New" w:cs="Courier New"/>
                <w:sz w:val="21"/>
              </w:rPr>
            </w:r>
            <w:r>
              <w:rPr>
                <w:rFonts w:ascii="Courier New" w:hAnsi="Courier New" w:cs="Courier New"/>
                <w:b w:val="0"/>
                <w:sz w:val="21"/>
              </w:rPr>
              <w:t xml:space="preserve">  ρυθμός ← ml / ώρες</w:t>
            </w:r>
          </w:p>
        </w:tc>
      </w:tr>
      <w:tr>
        <w:trPr>
          <w:cantSplit/>
        </w:trPr>
        <w:tc>
          <w:tcPr>
            <w:tcW w:type="dxa" w:w="567"/>
            <w:shd w:val="clear" w:color="auto" w:fill="F4F6FA"/>
          </w:tcPr>
          <w:p>
            <w:pPr>
              <w:keepNext/>
              <w:spacing w:after="40" w:before="40"/>
            </w:pPr>
            <w:r>
              <w:rPr>
                <w:color w:val="56657C"/>
                <w:sz w:val="20"/>
              </w:rPr>
            </w:r>
            <w:r>
              <w:rPr>
                <w:b w:val="0"/>
                <w:color w:val="56657C"/>
                <w:sz w:val="20"/>
              </w:rPr>
              <w:t>3</w:t>
            </w:r>
          </w:p>
        </w:tc>
        <w:tc>
          <w:tcPr>
            <w:tcW w:type="dxa" w:w="6236"/>
            <w:shd w:val="clear" w:color="auto" w:fill="F4F6FA"/>
          </w:tcPr>
          <w:p>
            <w:pPr>
              <w:keepNext/>
              <w:spacing w:after="40" w:before="40"/>
            </w:pPr>
            <w:r>
              <w:rPr>
                <w:rFonts w:ascii="Courier New" w:hAnsi="Courier New" w:cs="Courier New"/>
                <w:sz w:val="21"/>
              </w:rPr>
            </w:r>
            <w:r>
              <w:rPr>
                <w:rFonts w:ascii="Courier New" w:hAnsi="Courier New" w:cs="Courier New"/>
                <w:b w:val="0"/>
                <w:sz w:val="21"/>
              </w:rPr>
              <w:t xml:space="preserve">  ρυθμός ← ρυθμός / 60</w:t>
            </w:r>
          </w:p>
        </w:tc>
      </w:tr>
      <w:tr>
        <w:trPr>
          <w:cantSplit/>
        </w:trPr>
        <w:tc>
          <w:tcPr>
            <w:tcW w:type="dxa" w:w="567"/>
            <w:shd w:val="clear" w:color="auto" w:fill="F4F6FA"/>
          </w:tcPr>
          <w:p>
            <w:pPr>
              <w:keepNext/>
              <w:spacing w:after="40" w:before="40"/>
            </w:pPr>
            <w:r>
              <w:rPr>
                <w:color w:val="56657C"/>
                <w:sz w:val="20"/>
              </w:rPr>
            </w:r>
            <w:r>
              <w:rPr>
                <w:b w:val="0"/>
                <w:color w:val="56657C"/>
                <w:sz w:val="20"/>
              </w:rPr>
              <w:t>4</w:t>
            </w:r>
          </w:p>
        </w:tc>
        <w:tc>
          <w:tcPr>
            <w:tcW w:type="dxa" w:w="6236"/>
            <w:shd w:val="clear" w:color="auto" w:fill="F4F6FA"/>
          </w:tcPr>
          <w:p>
            <w:pPr>
              <w:keepNext/>
              <w:spacing w:after="40" w:before="40"/>
            </w:pPr>
            <w:r>
              <w:rPr>
                <w:rFonts w:ascii="Courier New" w:hAnsi="Courier New" w:cs="Courier New"/>
                <w:sz w:val="21"/>
              </w:rPr>
            </w:r>
            <w:r>
              <w:rPr>
                <w:rFonts w:ascii="Courier New" w:hAnsi="Courier New" w:cs="Courier New"/>
                <w:b w:val="0"/>
                <w:sz w:val="21"/>
              </w:rPr>
              <w:t xml:space="preserve">  Γράψε ρυθμός</w:t>
            </w:r>
          </w:p>
        </w:tc>
      </w:tr>
      <w:tr>
        <w:trPr>
          <w:cantSplit/>
        </w:trPr>
        <w:tc>
          <w:tcPr>
            <w:tcW w:type="dxa" w:w="567"/>
            <w:shd w:val="clear" w:color="auto" w:fill="F4F6FA"/>
          </w:tcPr>
          <w:p>
            <w:pPr>
              <w:spacing w:after="40" w:before="40"/>
            </w:pPr>
            <w:r>
              <w:rPr>
                <w:color w:val="56657C"/>
                <w:sz w:val="20"/>
              </w:rPr>
            </w:r>
          </w:p>
        </w:tc>
        <w:tc>
          <w:tcPr>
            <w:tcW w:type="dxa" w:w="6236"/>
            <w:shd w:val="clear" w:color="auto" w:fill="F4F6FA"/>
          </w:tcPr>
          <w:p>
            <w:pPr>
              <w:spacing w:after="40" w:before="40"/>
            </w:pPr>
            <w:r>
              <w:rPr>
                <w:rFonts w:ascii="Courier New" w:hAnsi="Courier New" w:cs="Courier New"/>
                <w:sz w:val="21"/>
              </w:rPr>
            </w:r>
            <w:r>
              <w:rPr>
                <w:rFonts w:ascii="Courier New" w:hAnsi="Courier New" w:cs="Courier New"/>
                <w:b/>
                <w:sz w:val="21"/>
              </w:rPr>
              <w:t>Τέλος Ορός</w:t>
            </w:r>
          </w:p>
        </w:tc>
      </w:tr>
    </w:tbl>
    <w:p>
      <w:pPr>
        <w:spacing w:before="0" w:after="0" w:line="140" w:lineRule="exact"/>
      </w:pPr>
    </w:p>
    <w:p>
      <w:pPr>
        <w:keepNext/>
        <w:spacing w:after="80"/>
      </w:pPr>
      <w:r>
        <w:rPr>
          <w:b w:val="0"/>
        </w:rPr>
        <w:t xml:space="preserve">Εκτελέστε τον αλγόριθμο με </w:t>
      </w:r>
      <w:r>
        <w:rPr>
          <w:b/>
        </w:rPr>
        <w:t>ml = 1200</w:t>
      </w:r>
      <w:r>
        <w:rPr>
          <w:b w:val="0"/>
        </w:rPr>
        <w:t xml:space="preserve"> · </w:t>
      </w:r>
      <w:r>
        <w:rPr>
          <w:b/>
        </w:rPr>
        <w:t>ώρες = 4</w:t>
      </w:r>
      <w:r>
        <w:rPr>
          <w:b w:val="0"/>
        </w:rPr>
        <w:t xml:space="preserve">. Μία γραμμή στον πίνακα για κάθε εντολή· γράψτε μόνο την τιμή που </w:t>
      </w:r>
      <w:r>
        <w:rPr>
          <w:b/>
        </w:rPr>
        <w:t>αλλάζει</w:t>
      </w:r>
      <w:r>
        <w:rPr>
          <w:b w:val="0"/>
        </w:rP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3969"/>
        <w:gridCol w:w="1417"/>
        <w:gridCol w:w="1417"/>
        <w:gridCol w:w="1417"/>
        <w:gridCol w:w="1417"/>
      </w:tblGrid>
      <w:tr>
        <w:trPr>
          <w:cantSplit/>
        </w:trPr>
        <w:tc>
          <w:tcPr>
            <w:tcW w:type="dxa" w:w="3969"/>
            <w:shd w:val="clear" w:color="auto" w:fill="14213A"/>
          </w:tcPr>
          <w:p>
            <w:pPr>
              <w:keepNext/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Εντολή</w:t>
            </w:r>
          </w:p>
        </w:tc>
        <w:tc>
          <w:tcPr>
            <w:tcW w:type="dxa" w:w="1417"/>
            <w:shd w:val="clear" w:color="auto" w:fill="14213A"/>
          </w:tcPr>
          <w:p>
            <w:pPr>
              <w:keepNext/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ml</w:t>
            </w:r>
          </w:p>
        </w:tc>
        <w:tc>
          <w:tcPr>
            <w:tcW w:type="dxa" w:w="1417"/>
            <w:shd w:val="clear" w:color="auto" w:fill="14213A"/>
          </w:tcPr>
          <w:p>
            <w:pPr>
              <w:keepNext/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ώρες</w:t>
            </w:r>
          </w:p>
        </w:tc>
        <w:tc>
          <w:tcPr>
            <w:tcW w:type="dxa" w:w="1417"/>
            <w:shd w:val="clear" w:color="auto" w:fill="14213A"/>
          </w:tcPr>
          <w:p>
            <w:pPr>
              <w:keepNext/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ρυθμός</w:t>
            </w:r>
          </w:p>
        </w:tc>
        <w:tc>
          <w:tcPr>
            <w:tcW w:type="dxa" w:w="1417"/>
            <w:shd w:val="clear" w:color="auto" w:fill="14213A"/>
          </w:tcPr>
          <w:p>
            <w:pPr>
              <w:keepNext/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Οθόνη</w:t>
            </w:r>
          </w:p>
        </w:tc>
      </w:tr>
      <w:tr>
        <w:trPr>
          <w:cantSplit/>
        </w:trPr>
        <w:tc>
          <w:tcPr>
            <w:tcW w:type="dxa" w:w="3969"/>
            <w:shd w:val="clear" w:color="auto" w:fill="E4E9F2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17"/>
              </w:rPr>
            </w:r>
            <w:r>
              <w:rPr>
                <w:rFonts w:ascii="Courier New" w:hAnsi="Courier New" w:cs="Courier New"/>
                <w:b/>
                <w:sz w:val="17"/>
              </w:rPr>
              <w:t>Διάβασε ml, ώρες</w:t>
            </w:r>
          </w:p>
        </w:tc>
        <w:tc>
          <w:tcPr>
            <w:tcW w:type="dxa" w:w="1417"/>
          </w:tcPr>
          <w:p>
            <w:pPr>
              <w:keepNext/>
            </w:pPr>
            <w:sdt>
              <w:sdtPr>
                <w:alias w:val="2β 1.1"/>
                <w:tag w:val="2β 1.1"/>
                <w:id w:val="40101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17"/>
          </w:tcPr>
          <w:p>
            <w:pPr>
              <w:keepNext/>
            </w:pPr>
            <w:sdt>
              <w:sdtPr>
                <w:alias w:val="2β 1.2"/>
                <w:tag w:val="2β 1.2"/>
                <w:id w:val="40102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17"/>
          </w:tcPr>
          <w:p>
            <w:pPr>
              <w:keepNext/>
            </w:pPr>
            <w:sdt>
              <w:sdtPr>
                <w:alias w:val="2β 1.3"/>
                <w:tag w:val="2β 1.3"/>
                <w:id w:val="40102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17"/>
          </w:tcPr>
          <w:p>
            <w:pPr>
              <w:keepNext/>
            </w:pPr>
            <w:sdt>
              <w:sdtPr>
                <w:alias w:val="2β 1.4"/>
                <w:tag w:val="2β 1.4"/>
                <w:id w:val="40102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rPr>
          <w:cantSplit/>
        </w:trPr>
        <w:tc>
          <w:tcPr>
            <w:tcW w:type="dxa" w:w="3969"/>
            <w:shd w:val="clear" w:color="auto" w:fill="E4E9F2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17"/>
              </w:rPr>
            </w:r>
            <w:r>
              <w:rPr>
                <w:rFonts w:ascii="Courier New" w:hAnsi="Courier New" w:cs="Courier New"/>
                <w:b/>
                <w:sz w:val="17"/>
              </w:rPr>
              <w:t>ρυθμός ← ml / ώρες</w:t>
            </w:r>
          </w:p>
        </w:tc>
        <w:tc>
          <w:tcPr>
            <w:tcW w:type="dxa" w:w="1417"/>
          </w:tcPr>
          <w:p>
            <w:pPr>
              <w:keepNext/>
            </w:pPr>
            <w:sdt>
              <w:sdtPr>
                <w:alias w:val="2β 2.1"/>
                <w:tag w:val="2β 2.1"/>
                <w:id w:val="40102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17"/>
          </w:tcPr>
          <w:p>
            <w:pPr>
              <w:keepNext/>
            </w:pPr>
            <w:sdt>
              <w:sdtPr>
                <w:alias w:val="2β 2.2"/>
                <w:tag w:val="2β 2.2"/>
                <w:id w:val="40102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17"/>
          </w:tcPr>
          <w:p>
            <w:pPr>
              <w:keepNext/>
            </w:pPr>
            <w:sdt>
              <w:sdtPr>
                <w:alias w:val="2β 2.3"/>
                <w:tag w:val="2β 2.3"/>
                <w:id w:val="40102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17"/>
          </w:tcPr>
          <w:p>
            <w:pPr>
              <w:keepNext/>
            </w:pPr>
            <w:sdt>
              <w:sdtPr>
                <w:alias w:val="2β 2.4"/>
                <w:tag w:val="2β 2.4"/>
                <w:id w:val="40102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rPr>
          <w:cantSplit/>
        </w:trPr>
        <w:tc>
          <w:tcPr>
            <w:tcW w:type="dxa" w:w="3969"/>
            <w:shd w:val="clear" w:color="auto" w:fill="E4E9F2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17"/>
              </w:rPr>
            </w:r>
            <w:r>
              <w:rPr>
                <w:rFonts w:ascii="Courier New" w:hAnsi="Courier New" w:cs="Courier New"/>
                <w:b/>
                <w:sz w:val="17"/>
              </w:rPr>
              <w:t>ρυθμός ← ρυθμός / 60</w:t>
            </w:r>
          </w:p>
        </w:tc>
        <w:tc>
          <w:tcPr>
            <w:tcW w:type="dxa" w:w="1417"/>
          </w:tcPr>
          <w:p>
            <w:pPr>
              <w:keepNext/>
            </w:pPr>
            <w:sdt>
              <w:sdtPr>
                <w:alias w:val="2β 3.1"/>
                <w:tag w:val="2β 3.1"/>
                <w:id w:val="40102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17"/>
          </w:tcPr>
          <w:p>
            <w:pPr>
              <w:keepNext/>
            </w:pPr>
            <w:sdt>
              <w:sdtPr>
                <w:alias w:val="2β 3.2"/>
                <w:tag w:val="2β 3.2"/>
                <w:id w:val="40102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17"/>
          </w:tcPr>
          <w:p>
            <w:pPr>
              <w:keepNext/>
            </w:pPr>
            <w:sdt>
              <w:sdtPr>
                <w:alias w:val="2β 3.3"/>
                <w:tag w:val="2β 3.3"/>
                <w:id w:val="40102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17"/>
          </w:tcPr>
          <w:p>
            <w:pPr>
              <w:keepNext/>
            </w:pPr>
            <w:sdt>
              <w:sdtPr>
                <w:alias w:val="2β 3.4"/>
                <w:tag w:val="2β 3.4"/>
                <w:id w:val="40103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rPr>
          <w:cantSplit/>
        </w:trPr>
        <w:tc>
          <w:tcPr>
            <w:tcW w:type="dxa" w:w="3969"/>
            <w:shd w:val="clear" w:color="auto" w:fill="E4E9F2"/>
          </w:tcPr>
          <w:p>
            <w:pPr>
              <w:spacing w:after="0"/>
            </w:pPr>
            <w:r>
              <w:rPr>
                <w:rFonts w:ascii="Courier New" w:hAnsi="Courier New" w:cs="Courier New"/>
                <w:sz w:val="17"/>
              </w:rPr>
            </w:r>
            <w:r>
              <w:rPr>
                <w:rFonts w:ascii="Courier New" w:hAnsi="Courier New" w:cs="Courier New"/>
                <w:b/>
                <w:sz w:val="17"/>
              </w:rPr>
              <w:t>Γράψε ρυθμός</w:t>
            </w:r>
          </w:p>
        </w:tc>
        <w:tc>
          <w:tcPr>
            <w:tcW w:type="dxa" w:w="1417"/>
          </w:tcPr>
          <w:p>
            <w:sdt>
              <w:sdtPr>
                <w:alias w:val="2β 4.1"/>
                <w:tag w:val="2β 4.1"/>
                <w:id w:val="40103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17"/>
          </w:tcPr>
          <w:p>
            <w:sdt>
              <w:sdtPr>
                <w:alias w:val="2β 4.2"/>
                <w:tag w:val="2β 4.2"/>
                <w:id w:val="40103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17"/>
          </w:tcPr>
          <w:p>
            <w:sdt>
              <w:sdtPr>
                <w:alias w:val="2β 4.3"/>
                <w:tag w:val="2β 4.3"/>
                <w:id w:val="40103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417"/>
          </w:tcPr>
          <w:p>
            <w:sdt>
              <w:sdtPr>
                <w:alias w:val="2β 4.4"/>
                <w:tag w:val="2β 4.4"/>
                <w:id w:val="40103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</w:tbl>
    <w:p>
      <w:pPr>
        <w:spacing w:before="120"/>
      </w:pPr>
      <w:r>
        <w:rPr>
          <w:b/>
        </w:rPr>
        <w:t>Έλεγχος:</w:t>
      </w:r>
      <w:r>
        <w:rPr>
          <w:b w:val="0"/>
        </w:rPr>
        <w:t xml:space="preserve"> από το ίδιο zip ανοίξτε το </w:t>
      </w:r>
      <w:r>
        <w:rPr>
          <w:b/>
        </w:rPr>
        <w:t>M08_B1_2b.fprg</w:t>
      </w:r>
      <w:r>
        <w:rPr>
          <w:b w:val="0"/>
        </w:rPr>
        <w:t xml:space="preserve">, Run με τις ίδιες τιμές. Η οθόνη του Flowgorithm είναι ίδια με τη δική σας στήλη «Οθόνη»;  </w:t>
      </w:r>
      <w:sdt>
        <w:sdtPr>
          <w:alias w:val="2β έλεγχος"/>
          <w:tag w:val="2β έλεγχος"/>
          <w:id w:val="401035"/>
          <w:showingPlcHdr/>
          <w:dropDownList>
            <w:listItem w:displayText="Επιλέξτε…" w:value=""/>
            <w:listItem w:displayText="Ναι, ίδια" w:value="Ναι, ίδια"/>
            <w:listItem w:displayText="Όχι, βρήκα το λάθος μου" w:value="Όχι, βρήκα το λάθος μου"/>
          </w:dropDownList>
        </w:sdtPr>
        <w:sdtContent>
          <w:r>
            <w:rPr>
              <w:color w:val="7A869A"/>
              <w:shd w:val="clear" w:color="auto" w:fill="F2F5FA"/>
            </w:rPr>
            <w:t xml:space="preserve">Επιλέξτε…</w:t>
          </w:r>
        </w:sdtContent>
      </w:sdt>
    </w:p>
    <w:p>
      <w:pPr>
        <w:pStyle w:val="1"/>
        <w:keepNext/>
      </w:pPr>
      <w:r>
        <w:t>3. Ονόματα και τύποι (4 λεπτά)</w:t>
      </w:r>
    </w:p>
    <w:p>
      <w:pPr>
        <w:keepNext/>
        <w:spacing w:after="80"/>
      </w:pPr>
      <w:r>
        <w:rPr>
          <w:b/>
        </w:rPr>
        <w:t>3α.</w:t>
      </w:r>
      <w:r>
        <w:rPr>
          <w:b w:val="0"/>
        </w:rPr>
        <w:t xml:space="preserve"> Είναι αποδεκτό όνομα μεταβλητής;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shd w:val="clear" w:color="auto" w:fill="14213A"/>
          </w:tcPr>
          <w:p>
            <w:pPr>
              <w:keepNext/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Όνομα</w:t>
            </w:r>
          </w:p>
        </w:tc>
        <w:tc>
          <w:tcPr>
            <w:tcW w:type="dxa" w:w="4819"/>
            <w:shd w:val="clear" w:color="auto" w:fill="14213A"/>
          </w:tcPr>
          <w:p>
            <w:pPr>
              <w:keepNext/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Αποδεκτό;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20"/>
              </w:rPr>
            </w:r>
            <w:r>
              <w:rPr>
                <w:rFonts w:ascii="Courier New" w:hAnsi="Courier New" w:cs="Courier New"/>
                <w:b/>
                <w:sz w:val="20"/>
              </w:rPr>
              <w:t>βάρος</w:t>
            </w:r>
          </w:p>
        </w:tc>
        <w:tc>
          <w:tcPr>
            <w:tcW w:type="dxa" w:w="4819"/>
          </w:tcPr>
          <w:p>
            <w:pPr>
              <w:keepNext/>
            </w:pPr>
            <w:sdt>
              <w:sdtPr>
                <w:alias w:val="3α 1"/>
                <w:tag w:val="3α 1"/>
                <w:id w:val="401036"/>
                <w:showingPlcHdr/>
                <w:dropDownList>
                  <w:listItem w:displayText="Επιλέξτε…" w:value=""/>
                  <w:listItem w:displayText="Αποδεκτό" w:value="Αποδεκτό"/>
                  <w:listItem w:displayText="Μη αποδεκτό" w:value="Μη αποδεκτό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rPr>
          <w:cantSplit/>
        </w:trPr>
        <w:tc>
          <w:tcPr>
            <w:tcW w:type="dxa" w:w="4819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20"/>
              </w:rPr>
            </w:r>
            <w:r>
              <w:rPr>
                <w:rFonts w:ascii="Courier New" w:hAnsi="Courier New" w:cs="Courier New"/>
                <w:b/>
                <w:sz w:val="20"/>
              </w:rPr>
              <w:t>2η_μέτρηση</w:t>
            </w:r>
          </w:p>
        </w:tc>
        <w:tc>
          <w:tcPr>
            <w:tcW w:type="dxa" w:w="4819"/>
          </w:tcPr>
          <w:p>
            <w:pPr>
              <w:keepNext/>
            </w:pPr>
            <w:sdt>
              <w:sdtPr>
                <w:alias w:val="3α 2"/>
                <w:tag w:val="3α 2"/>
                <w:id w:val="401037"/>
                <w:showingPlcHdr/>
                <w:dropDownList>
                  <w:listItem w:displayText="Επιλέξτε…" w:value=""/>
                  <w:listItem w:displayText="Αποδεκτό" w:value="Αποδεκτό"/>
                  <w:listItem w:displayText="Μη αποδεκτό" w:value="Μη αποδεκτό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rPr>
          <w:cantSplit/>
        </w:trPr>
        <w:tc>
          <w:tcPr>
            <w:tcW w:type="dxa" w:w="4819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20"/>
              </w:rPr>
            </w:r>
            <w:r>
              <w:rPr>
                <w:rFonts w:ascii="Courier New" w:hAnsi="Courier New" w:cs="Courier New"/>
                <w:b/>
                <w:sz w:val="20"/>
              </w:rPr>
              <w:t>δόση ανά κιλό</w:t>
            </w:r>
          </w:p>
        </w:tc>
        <w:tc>
          <w:tcPr>
            <w:tcW w:type="dxa" w:w="4819"/>
          </w:tcPr>
          <w:p>
            <w:pPr>
              <w:keepNext/>
            </w:pPr>
            <w:sdt>
              <w:sdtPr>
                <w:alias w:val="3α 3"/>
                <w:tag w:val="3α 3"/>
                <w:id w:val="401038"/>
                <w:showingPlcHdr/>
                <w:dropDownList>
                  <w:listItem w:displayText="Επιλέξτε…" w:value=""/>
                  <w:listItem w:displayText="Αποδεκτό" w:value="Αποδεκτό"/>
                  <w:listItem w:displayText="Μη αποδεκτό" w:value="Μη αποδεκτό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rPr>
          <w:cantSplit/>
        </w:trPr>
        <w:tc>
          <w:tcPr>
            <w:tcW w:type="dxa" w:w="4819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20"/>
              </w:rPr>
            </w:r>
            <w:r>
              <w:rPr>
                <w:rFonts w:ascii="Courier New" w:hAnsi="Courier New" w:cs="Courier New"/>
                <w:b/>
                <w:sz w:val="20"/>
              </w:rPr>
              <w:t>παλμοί1</w:t>
            </w:r>
          </w:p>
        </w:tc>
        <w:tc>
          <w:tcPr>
            <w:tcW w:type="dxa" w:w="4819"/>
          </w:tcPr>
          <w:p>
            <w:pPr>
              <w:keepNext/>
            </w:pPr>
            <w:sdt>
              <w:sdtPr>
                <w:alias w:val="3α 4"/>
                <w:tag w:val="3α 4"/>
                <w:id w:val="401039"/>
                <w:showingPlcHdr/>
                <w:dropDownList>
                  <w:listItem w:displayText="Επιλέξτε…" w:value=""/>
                  <w:listItem w:displayText="Αποδεκτό" w:value="Αποδεκτό"/>
                  <w:listItem w:displayText="Μη αποδεκτό" w:value="Μη αποδεκτό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rPr>
          <w:cantSplit/>
        </w:trPr>
        <w:tc>
          <w:tcPr>
            <w:tcW w:type="dxa" w:w="4819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20"/>
              </w:rPr>
            </w:r>
            <w:r>
              <w:rPr>
                <w:rFonts w:ascii="Courier New" w:hAnsi="Courier New" w:cs="Courier New"/>
                <w:b/>
                <w:sz w:val="20"/>
              </w:rPr>
              <w:t>ml/ώρα</w:t>
            </w:r>
          </w:p>
        </w:tc>
        <w:tc>
          <w:tcPr>
            <w:tcW w:type="dxa" w:w="4819"/>
          </w:tcPr>
          <w:p>
            <w:pPr>
              <w:keepNext/>
            </w:pPr>
            <w:sdt>
              <w:sdtPr>
                <w:alias w:val="3α 5"/>
                <w:tag w:val="3α 5"/>
                <w:id w:val="401040"/>
                <w:showingPlcHdr/>
                <w:dropDownList>
                  <w:listItem w:displayText="Επιλέξτε…" w:value=""/>
                  <w:listItem w:displayText="Αποδεκτό" w:value="Αποδεκτό"/>
                  <w:listItem w:displayText="Μη αποδεκτό" w:value="Μη αποδεκτό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rPr>
          <w:cantSplit/>
        </w:trPr>
        <w:tc>
          <w:tcPr>
            <w:tcW w:type="dxa" w:w="4819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20"/>
              </w:rPr>
            </w:r>
            <w:r>
              <w:rPr>
                <w:rFonts w:ascii="Courier New" w:hAnsi="Courier New" w:cs="Courier New"/>
                <w:b/>
                <w:sz w:val="20"/>
              </w:rPr>
              <w:t>Διάβασε</w:t>
            </w:r>
          </w:p>
        </w:tc>
        <w:tc>
          <w:tcPr>
            <w:tcW w:type="dxa" w:w="4819"/>
          </w:tcPr>
          <w:p>
            <w:pPr>
              <w:keepNext/>
            </w:pPr>
            <w:sdt>
              <w:sdtPr>
                <w:alias w:val="3α 6"/>
                <w:tag w:val="3α 6"/>
                <w:id w:val="401041"/>
                <w:showingPlcHdr/>
                <w:dropDownList>
                  <w:listItem w:displayText="Επιλέξτε…" w:value=""/>
                  <w:listItem w:displayText="Αποδεκτό" w:value="Αποδεκτό"/>
                  <w:listItem w:displayText="Μη αποδεκτό" w:value="Μη αποδεκτό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0"/>
            </w:pPr>
            <w:r>
              <w:rPr>
                <w:rFonts w:ascii="Courier New" w:hAnsi="Courier New" w:cs="Courier New"/>
                <w:sz w:val="20"/>
              </w:rPr>
            </w:r>
            <w:r>
              <w:rPr>
                <w:rFonts w:ascii="Courier New" w:hAnsi="Courier New" w:cs="Courier New"/>
                <w:b/>
                <w:sz w:val="20"/>
              </w:rPr>
              <w:t>θερμοκρασία_πρωί</w:t>
            </w:r>
          </w:p>
        </w:tc>
        <w:tc>
          <w:tcPr>
            <w:tcW w:type="dxa" w:w="4819"/>
          </w:tcPr>
          <w:p>
            <w:sdt>
              <w:sdtPr>
                <w:alias w:val="3α 7"/>
                <w:tag w:val="3α 7"/>
                <w:id w:val="401042"/>
                <w:showingPlcHdr/>
                <w:dropDownList>
                  <w:listItem w:displayText="Επιλέξτε…" w:value=""/>
                  <w:listItem w:displayText="Αποδεκτό" w:value="Αποδεκτό"/>
                  <w:listItem w:displayText="Μη αποδεκτό" w:value="Μη αποδεκτό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</w:tbl>
    <w:p>
      <w:pPr>
        <w:spacing w:after="80" w:before="120"/>
      </w:pPr>
      <w:r>
        <w:rPr>
          <w:b/>
        </w:rPr>
        <w:t>3β.</w:t>
      </w:r>
      <w:r>
        <w:rPr>
          <w:b w:val="0"/>
        </w:rPr>
        <w:t xml:space="preserve"> Τι τύπου είναι η τιμή;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shd w:val="clear" w:color="auto" w:fill="14213A"/>
          </w:tcPr>
          <w:p>
            <w:pPr>
              <w:keepNext/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Τιμή</w:t>
            </w:r>
          </w:p>
        </w:tc>
        <w:tc>
          <w:tcPr>
            <w:tcW w:type="dxa" w:w="4819"/>
            <w:shd w:val="clear" w:color="auto" w:fill="14213A"/>
          </w:tcPr>
          <w:p>
            <w:pPr>
              <w:keepNext/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Τύπος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20"/>
              </w:rPr>
            </w:r>
            <w:r>
              <w:rPr>
                <w:rFonts w:ascii="Courier New" w:hAnsi="Courier New" w:cs="Courier New"/>
                <w:b/>
                <w:sz w:val="20"/>
              </w:rPr>
              <w:t>36,6</w:t>
            </w:r>
          </w:p>
        </w:tc>
        <w:tc>
          <w:tcPr>
            <w:tcW w:type="dxa" w:w="4819"/>
          </w:tcPr>
          <w:p>
            <w:pPr>
              <w:keepNext/>
            </w:pPr>
            <w:sdt>
              <w:sdtPr>
                <w:alias w:val="3β 1"/>
                <w:tag w:val="3β 1"/>
                <w:id w:val="401043"/>
                <w:showingPlcHdr/>
                <w:dropDownList>
                  <w:listItem w:displayText="Επιλέξτε…" w:value=""/>
                  <w:listItem w:displayText="Ακέραιος" w:value="Ακέραιος"/>
                  <w:listItem w:displayText="Πραγματικός" w:value="Πραγματικός"/>
                  <w:listItem w:displayText="Χαρακτήρες" w:value="Χαρακτήρες"/>
                  <w:listItem w:displayText="Λογικός" w:value="Λογικός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rPr>
          <w:cantSplit/>
        </w:trPr>
        <w:tc>
          <w:tcPr>
            <w:tcW w:type="dxa" w:w="4819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20"/>
              </w:rPr>
            </w:r>
            <w:r>
              <w:rPr>
                <w:rFonts w:ascii="Courier New" w:hAnsi="Courier New" w:cs="Courier New"/>
                <w:b/>
                <w:sz w:val="20"/>
              </w:rPr>
              <w:t>'Παπαδόπουλος'</w:t>
            </w:r>
          </w:p>
        </w:tc>
        <w:tc>
          <w:tcPr>
            <w:tcW w:type="dxa" w:w="4819"/>
          </w:tcPr>
          <w:p>
            <w:pPr>
              <w:keepNext/>
            </w:pPr>
            <w:sdt>
              <w:sdtPr>
                <w:alias w:val="3β 2"/>
                <w:tag w:val="3β 2"/>
                <w:id w:val="401044"/>
                <w:showingPlcHdr/>
                <w:dropDownList>
                  <w:listItem w:displayText="Επιλέξτε…" w:value=""/>
                  <w:listItem w:displayText="Ακέραιος" w:value="Ακέραιος"/>
                  <w:listItem w:displayText="Πραγματικός" w:value="Πραγματικός"/>
                  <w:listItem w:displayText="Χαρακτήρες" w:value="Χαρακτήρες"/>
                  <w:listItem w:displayText="Λογικός" w:value="Λογικός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rPr>
          <w:cantSplit/>
        </w:trPr>
        <w:tc>
          <w:tcPr>
            <w:tcW w:type="dxa" w:w="4819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20"/>
              </w:rPr>
            </w:r>
            <w:r>
              <w:rPr>
                <w:rFonts w:ascii="Courier New" w:hAnsi="Courier New" w:cs="Courier New"/>
                <w:b/>
                <w:sz w:val="20"/>
              </w:rPr>
              <w:t>72</w:t>
            </w:r>
          </w:p>
        </w:tc>
        <w:tc>
          <w:tcPr>
            <w:tcW w:type="dxa" w:w="4819"/>
          </w:tcPr>
          <w:p>
            <w:pPr>
              <w:keepNext/>
            </w:pPr>
            <w:sdt>
              <w:sdtPr>
                <w:alias w:val="3β 3"/>
                <w:tag w:val="3β 3"/>
                <w:id w:val="401045"/>
                <w:showingPlcHdr/>
                <w:dropDownList>
                  <w:listItem w:displayText="Επιλέξτε…" w:value=""/>
                  <w:listItem w:displayText="Ακέραιος" w:value="Ακέραιος"/>
                  <w:listItem w:displayText="Πραγματικός" w:value="Πραγματικός"/>
                  <w:listItem w:displayText="Χαρακτήρες" w:value="Χαρακτήρες"/>
                  <w:listItem w:displayText="Λογικός" w:value="Λογικός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0"/>
            </w:pPr>
            <w:r>
              <w:rPr>
                <w:rFonts w:ascii="Courier New" w:hAnsi="Courier New" w:cs="Courier New"/>
                <w:sz w:val="20"/>
              </w:rPr>
            </w:r>
            <w:r>
              <w:rPr>
                <w:rFonts w:ascii="Courier New" w:hAnsi="Courier New" w:cs="Courier New"/>
                <w:b/>
                <w:sz w:val="20"/>
              </w:rPr>
              <w:t>ΑΛΗΘΗΣ</w:t>
            </w:r>
          </w:p>
        </w:tc>
        <w:tc>
          <w:tcPr>
            <w:tcW w:type="dxa" w:w="4819"/>
          </w:tcPr>
          <w:p>
            <w:sdt>
              <w:sdtPr>
                <w:alias w:val="3β 4"/>
                <w:tag w:val="3β 4"/>
                <w:id w:val="401046"/>
                <w:showingPlcHdr/>
                <w:dropDownList>
                  <w:listItem w:displayText="Επιλέξτε…" w:value=""/>
                  <w:listItem w:displayText="Ακέραιος" w:value="Ακέραιος"/>
                  <w:listItem w:displayText="Πραγματικός" w:value="Πραγματικός"/>
                  <w:listItem w:displayText="Χαρακτήρες" w:value="Χαρακτήρες"/>
                  <w:listItem w:displayText="Λογικός" w:value="Λογικός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</w:tbl>
    <w:sectPr w:rsidR="00005455" w:rsidSect="00B51B1F">
      <w:footerReference w:type="default" r:id="rId8"/>
      <w:footnotePr>
        <w:numRestart w:val="eachSect"/>
      </w:footnotePr>
      <w:pgSz w:w="11906" w:h="16838"/>
      <w:pgMar w:top="1020" w:right="1134" w:bottom="102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A869A"/>
        <w:sz w:val="16"/>
      </w:rPr>
      <w:t xml:space="preserve">ΦΕ.08 · Από το διάγραμμα στην ψευδογλώσσα · Υγείας · σελ.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16F"/>
    <w:multiLevelType w:val="multilevel"/>
    <w:tmpl w:val="48A2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66247"/>
    <w:multiLevelType w:val="multilevel"/>
    <w:tmpl w:val="1AE07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2556A"/>
    <w:multiLevelType w:val="multilevel"/>
    <w:tmpl w:val="1D38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033FA"/>
    <w:multiLevelType w:val="multilevel"/>
    <w:tmpl w:val="6242E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E10337"/>
    <w:multiLevelType w:val="multilevel"/>
    <w:tmpl w:val="E774F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0E1868"/>
    <w:multiLevelType w:val="multilevel"/>
    <w:tmpl w:val="2788E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270A68"/>
    <w:multiLevelType w:val="multilevel"/>
    <w:tmpl w:val="F62EF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4F0963"/>
    <w:multiLevelType w:val="multilevel"/>
    <w:tmpl w:val="B2027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EE30A3"/>
    <w:multiLevelType w:val="multilevel"/>
    <w:tmpl w:val="27BC9A70"/>
    <w:lvl w:ilvl="0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8E7A86"/>
    <w:multiLevelType w:val="multilevel"/>
    <w:tmpl w:val="6C28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46150A"/>
    <w:multiLevelType w:val="multilevel"/>
    <w:tmpl w:val="8FCAD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284057"/>
    <w:multiLevelType w:val="multilevel"/>
    <w:tmpl w:val="F5926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A1F71"/>
    <w:multiLevelType w:val="hybridMultilevel"/>
    <w:tmpl w:val="E20699D2"/>
    <w:lvl w:ilvl="0" w:tplc="7E4EDCE0">
      <w:start w:val="1"/>
      <w:numFmt w:val="decimal"/>
      <w:pStyle w:val="2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556B8F"/>
    <w:multiLevelType w:val="multilevel"/>
    <w:tmpl w:val="3FEC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1C370D"/>
    <w:multiLevelType w:val="multilevel"/>
    <w:tmpl w:val="5A62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115DC8"/>
    <w:multiLevelType w:val="multilevel"/>
    <w:tmpl w:val="30F6C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0E3BCD"/>
    <w:multiLevelType w:val="multilevel"/>
    <w:tmpl w:val="C8283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F34F2A"/>
    <w:multiLevelType w:val="multilevel"/>
    <w:tmpl w:val="89BC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834803"/>
    <w:multiLevelType w:val="multilevel"/>
    <w:tmpl w:val="99A0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CF0313"/>
    <w:multiLevelType w:val="multilevel"/>
    <w:tmpl w:val="540E2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FB775A"/>
    <w:multiLevelType w:val="multilevel"/>
    <w:tmpl w:val="0BC0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142D90"/>
    <w:multiLevelType w:val="multilevel"/>
    <w:tmpl w:val="4AB46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9841945">
    <w:abstractNumId w:val="8"/>
  </w:num>
  <w:num w:numId="2" w16cid:durableId="1818378465">
    <w:abstractNumId w:val="12"/>
  </w:num>
  <w:num w:numId="3" w16cid:durableId="241454428">
    <w:abstractNumId w:val="9"/>
  </w:num>
  <w:num w:numId="4" w16cid:durableId="969629708">
    <w:abstractNumId w:val="5"/>
  </w:num>
  <w:num w:numId="5" w16cid:durableId="1349064262">
    <w:abstractNumId w:val="2"/>
  </w:num>
  <w:num w:numId="6" w16cid:durableId="1092310986">
    <w:abstractNumId w:val="7"/>
  </w:num>
  <w:num w:numId="7" w16cid:durableId="116685818">
    <w:abstractNumId w:val="4"/>
  </w:num>
  <w:num w:numId="8" w16cid:durableId="836580740">
    <w:abstractNumId w:val="0"/>
  </w:num>
  <w:num w:numId="9" w16cid:durableId="1175149168">
    <w:abstractNumId w:val="14"/>
  </w:num>
  <w:num w:numId="10" w16cid:durableId="1663268490">
    <w:abstractNumId w:val="10"/>
  </w:num>
  <w:num w:numId="11" w16cid:durableId="223224012">
    <w:abstractNumId w:val="18"/>
  </w:num>
  <w:num w:numId="12" w16cid:durableId="1683161806">
    <w:abstractNumId w:val="20"/>
  </w:num>
  <w:num w:numId="13" w16cid:durableId="1365442660">
    <w:abstractNumId w:val="17"/>
  </w:num>
  <w:num w:numId="14" w16cid:durableId="304548843">
    <w:abstractNumId w:val="1"/>
  </w:num>
  <w:num w:numId="15" w16cid:durableId="556430938">
    <w:abstractNumId w:val="16"/>
  </w:num>
  <w:num w:numId="16" w16cid:durableId="1178275089">
    <w:abstractNumId w:val="6"/>
  </w:num>
  <w:num w:numId="17" w16cid:durableId="771557710">
    <w:abstractNumId w:val="19"/>
  </w:num>
  <w:num w:numId="18" w16cid:durableId="2123301954">
    <w:abstractNumId w:val="15"/>
  </w:num>
  <w:num w:numId="19" w16cid:durableId="185754271">
    <w:abstractNumId w:val="21"/>
  </w:num>
  <w:num w:numId="20" w16cid:durableId="268510493">
    <w:abstractNumId w:val="13"/>
  </w:num>
  <w:num w:numId="21" w16cid:durableId="898201811">
    <w:abstractNumId w:val="11"/>
  </w:num>
  <w:num w:numId="22" w16cid:durableId="2104716237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8DC"/>
    <w:rsid w:val="00003DAB"/>
    <w:rsid w:val="00005455"/>
    <w:rsid w:val="00022907"/>
    <w:rsid w:val="00023955"/>
    <w:rsid w:val="00294B8D"/>
    <w:rsid w:val="003130FC"/>
    <w:rsid w:val="00333741"/>
    <w:rsid w:val="004131F0"/>
    <w:rsid w:val="004A2692"/>
    <w:rsid w:val="004B2FBE"/>
    <w:rsid w:val="004E5B40"/>
    <w:rsid w:val="005C5A2D"/>
    <w:rsid w:val="00626E63"/>
    <w:rsid w:val="006D78DC"/>
    <w:rsid w:val="007533E4"/>
    <w:rsid w:val="00816D73"/>
    <w:rsid w:val="00897987"/>
    <w:rsid w:val="008A4359"/>
    <w:rsid w:val="00973812"/>
    <w:rsid w:val="009769A3"/>
    <w:rsid w:val="00B40BC2"/>
    <w:rsid w:val="00B51B1F"/>
    <w:rsid w:val="00B80079"/>
    <w:rsid w:val="00D97EB9"/>
    <w:rsid w:val="00DA2D36"/>
    <w:rsid w:val="00DC40FD"/>
    <w:rsid w:val="00E102AF"/>
    <w:rsid w:val="00F529D8"/>
    <w:rsid w:val="00F67D8A"/>
    <w:rsid w:val="00FB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18E6C"/>
  <w15:docId w15:val="{622C9844-8406-499F-AC90-9B86AA7A9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Strong" w:uiPriority="22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6E63"/>
  </w:style>
  <w:style w:type="paragraph" w:styleId="1">
    <w:name w:val="heading 1"/>
    <w:basedOn w:val="a"/>
    <w:next w:val="a0"/>
    <w:link w:val="1Char"/>
    <w:uiPriority w:val="9"/>
    <w:qFormat/>
    <w:rsid w:val="00294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paragraph" w:styleId="2">
    <w:name w:val="heading 2"/>
    <w:basedOn w:val="3"/>
    <w:next w:val="a0"/>
    <w:link w:val="2Char"/>
    <w:uiPriority w:val="9"/>
    <w:unhideWhenUsed/>
    <w:qFormat/>
    <w:rsid w:val="00DA2D36"/>
    <w:pPr>
      <w:numPr>
        <w:numId w:val="2"/>
      </w:numPr>
      <w:outlineLvl w:val="1"/>
    </w:pPr>
    <w:rPr>
      <w:b/>
      <w:bCs/>
      <w:lang w:val="el-GR"/>
    </w:rPr>
  </w:style>
  <w:style w:type="paragraph" w:styleId="3">
    <w:name w:val="heading 3"/>
    <w:basedOn w:val="a"/>
    <w:next w:val="a0"/>
    <w:link w:val="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4"/>
    <w:next w:val="a0"/>
    <w:link w:val="Char0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Char0">
    <w:name w:val="Υπότιτλος Char"/>
    <w:basedOn w:val="a1"/>
    <w:link w:val="a5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character" w:customStyle="1" w:styleId="1Char">
    <w:name w:val="Επικεφαλίδα 1 Char"/>
    <w:basedOn w:val="a1"/>
    <w:link w:val="1"/>
    <w:uiPriority w:val="9"/>
    <w:rsid w:val="00294B8D"/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character" w:customStyle="1" w:styleId="2Char">
    <w:name w:val="Επικεφαλίδα 2 Char"/>
    <w:basedOn w:val="a1"/>
    <w:link w:val="2"/>
    <w:uiPriority w:val="9"/>
    <w:rsid w:val="00DA2D36"/>
    <w:rPr>
      <w:rFonts w:eastAsiaTheme="majorEastAsia" w:cstheme="majorBidi"/>
      <w:b/>
      <w:bCs/>
      <w:color w:val="0F4761" w:themeColor="accent1" w:themeShade="BF"/>
      <w:sz w:val="28"/>
      <w:szCs w:val="28"/>
      <w:lang w:val="el-GR"/>
    </w:rPr>
  </w:style>
  <w:style w:type="character" w:customStyle="1" w:styleId="3Char">
    <w:name w:val="Επικεφαλίδα 3 Char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9"/>
    <w:next w:val="a9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Char1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har1">
    <w:name w:val="Λεζάντα Char"/>
    <w:basedOn w:val="a1"/>
    <w:link w:val="aa"/>
  </w:style>
  <w:style w:type="character" w:customStyle="1" w:styleId="VerbatimChar">
    <w:name w:val="Verbatim Char"/>
    <w:basedOn w:val="Char1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har1"/>
  </w:style>
  <w:style w:type="character" w:styleId="ab">
    <w:name w:val="footnote reference"/>
    <w:basedOn w:val="Char1"/>
    <w:rPr>
      <w:vertAlign w:val="superscript"/>
    </w:rPr>
  </w:style>
  <w:style w:type="character" w:styleId="-">
    <w:name w:val="Hyperlink"/>
    <w:basedOn w:val="Char1"/>
    <w:rPr>
      <w:color w:val="156082" w:themeColor="accent1"/>
    </w:rPr>
  </w:style>
  <w:style w:type="paragraph" w:styleId="a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ad">
    <w:name w:val="Placeholder Text"/>
    <w:basedOn w:val="a1"/>
    <w:uiPriority w:val="99"/>
    <w:rsid w:val="00E102AF"/>
    <w:rPr>
      <w:color w:val="808080"/>
    </w:rPr>
  </w:style>
  <w:style w:type="paragraph" w:customStyle="1" w:styleId="whitespace-normal">
    <w:name w:val="whitespace-normal"/>
    <w:basedOn w:val="a"/>
    <w:rsid w:val="009769A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l-GR" w:eastAsia="el-GR"/>
    </w:rPr>
  </w:style>
  <w:style w:type="character" w:styleId="ae">
    <w:name w:val="Strong"/>
    <w:basedOn w:val="a1"/>
    <w:uiPriority w:val="22"/>
    <w:qFormat/>
    <w:rsid w:val="000054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footer" Target="footer1.xml"/><Relationship Id="rId9" Type="http://schemas.openxmlformats.org/officeDocument/2006/relationships/image" Target="media/image1.png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C63C029D6045BF8CA29145D3E66BD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B68EA8D-C57B-485C-8EB4-B7FA39F964CA}"/>
      </w:docPartPr>
      <w:docPartBody>
        <w:p w:rsidR="00AC6ADC" w:rsidRDefault="00366018" w:rsidP="00366018">
          <w:pPr>
            <w:pStyle w:val="62C63C029D6045BF8CA29145D3E66BD1"/>
          </w:pPr>
          <w:r w:rsidRPr="00D71A6F">
            <w:rPr>
              <w:rStyle w:val="a3"/>
            </w:rPr>
            <w:t>[Title]</w:t>
          </w:r>
        </w:p>
      </w:docPartBody>
    </w:docPart>
    <w:docPart>
      <w:docPartPr>
        <w:name w:val="ECD3D3FED1D6460D8D647C136CF6044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9CC40B9-6E58-44DE-B137-8BC48751789F}"/>
      </w:docPartPr>
      <w:docPartBody>
        <w:p w:rsidR="00AC6ADC" w:rsidRDefault="00366018" w:rsidP="00366018">
          <w:pPr>
            <w:pStyle w:val="ECD3D3FED1D6460D8D647C136CF6044F"/>
          </w:pPr>
          <w:r w:rsidRPr="00D71A6F">
            <w:rPr>
              <w:rStyle w:val="a3"/>
            </w:rPr>
            <w:t>[Subject]</w:t>
          </w:r>
        </w:p>
      </w:docPartBody>
    </w:docPart>
    <w:docPart>
      <w:docPartPr>
        <w:name w:val="98264AC0F2714E219DF414A4D5A7E40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E380079-9BEB-4958-831D-26F90445A9C7}"/>
      </w:docPartPr>
      <w:docPartBody>
        <w:p w:rsidR="00AC6ADC" w:rsidRDefault="00366018" w:rsidP="00366018">
          <w:pPr>
            <w:pStyle w:val="98264AC0F2714E219DF414A4D5A7E405"/>
          </w:pPr>
          <w:r w:rsidRPr="00D71A6F">
            <w:rPr>
              <w:rStyle w:val="a3"/>
            </w:rPr>
            <w:t>[Comments]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018"/>
    <w:rsid w:val="003130FC"/>
    <w:rsid w:val="00366018"/>
    <w:rsid w:val="007533E4"/>
    <w:rsid w:val="007E1B3D"/>
    <w:rsid w:val="0092220D"/>
    <w:rsid w:val="00AC6ADC"/>
    <w:rsid w:val="00F27AEA"/>
    <w:rsid w:val="00F5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66018"/>
    <w:rPr>
      <w:color w:val="808080"/>
    </w:rPr>
  </w:style>
  <w:style w:type="paragraph" w:customStyle="1" w:styleId="62C63C029D6045BF8CA29145D3E66BD1">
    <w:name w:val="62C63C029D6045BF8CA29145D3E66BD1"/>
    <w:rsid w:val="00366018"/>
  </w:style>
  <w:style w:type="paragraph" w:customStyle="1" w:styleId="ECD3D3FED1D6460D8D647C136CF6044F">
    <w:name w:val="ECD3D3FED1D6460D8D647C136CF6044F"/>
    <w:rsid w:val="00366018"/>
  </w:style>
  <w:style w:type="paragraph" w:customStyle="1" w:styleId="98264AC0F2714E219DF414A4D5A7E405">
    <w:name w:val="98264AC0F2714E219DF414A4D5A7E405"/>
    <w:rsid w:val="003660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965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Διαχείριση της κεντρικής μονάδας (ΚΜ)</vt:lpstr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ΦΕ.08 · Από το διάγραμμα στην ψευδογλώσσα · Υγείας</dc:title>
  <dc:subject>Κεφ. 4.1 Γενικά στοιχεία αναπαράστασης αλγορίθμων · εντολές Διάβασε, Γράψε, εκχώρηση (4.2)</dc:subject>
  <dc:creator>Γιώργος Αυγέρης</dc:creator>
  <cp:keywords/>
  <dc:description>Π.ΕΠΑΛ ΣΥΡΟΥ</dc:description>
  <cp:lastModifiedBy>George Avgeris</cp:lastModifiedBy>
  <cp:revision>25</cp:revision>
  <dcterms:created xsi:type="dcterms:W3CDTF">2025-09-17T07:44:00Z</dcterms:created>
  <dcterms:modified xsi:type="dcterms:W3CDTF">2025-10-07T07:20:00Z</dcterms:modified>
</cp:coreProperties>
</file>